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5A" w:rsidRDefault="005B775A" w:rsidP="00463CCE">
      <w:pPr>
        <w:spacing w:after="0" w:line="240" w:lineRule="auto"/>
        <w:jc w:val="center"/>
        <w:rPr>
          <w:rFonts w:ascii="Times New Roman" w:hAnsi="Times New Roman"/>
          <w:b/>
          <w:sz w:val="28"/>
          <w:szCs w:val="28"/>
        </w:rPr>
      </w:pPr>
    </w:p>
    <w:p w:rsidR="005B775A" w:rsidRDefault="005B775A" w:rsidP="00463CCE">
      <w:pPr>
        <w:spacing w:after="0" w:line="240" w:lineRule="auto"/>
        <w:jc w:val="center"/>
        <w:rPr>
          <w:rFonts w:ascii="Times New Roman" w:hAnsi="Times New Roman"/>
          <w:b/>
          <w:sz w:val="28"/>
          <w:szCs w:val="28"/>
        </w:rPr>
      </w:pPr>
    </w:p>
    <w:p w:rsidR="005B775A" w:rsidRDefault="005B775A" w:rsidP="00463CCE">
      <w:pPr>
        <w:spacing w:after="0" w:line="240" w:lineRule="auto"/>
        <w:jc w:val="center"/>
        <w:rPr>
          <w:rFonts w:ascii="Times New Roman" w:hAnsi="Times New Roman"/>
          <w:b/>
          <w:sz w:val="28"/>
          <w:szCs w:val="28"/>
        </w:rPr>
      </w:pPr>
    </w:p>
    <w:p w:rsidR="00360A19" w:rsidRPr="00142B2E" w:rsidRDefault="00360A19" w:rsidP="00463CCE">
      <w:pPr>
        <w:spacing w:after="0" w:line="240" w:lineRule="auto"/>
        <w:jc w:val="center"/>
        <w:rPr>
          <w:rFonts w:ascii="Times New Roman" w:hAnsi="Times New Roman"/>
          <w:b/>
          <w:sz w:val="28"/>
          <w:szCs w:val="28"/>
        </w:rPr>
      </w:pPr>
      <w:r w:rsidRPr="00142B2E">
        <w:rPr>
          <w:rFonts w:ascii="Times New Roman" w:hAnsi="Times New Roman"/>
          <w:b/>
          <w:sz w:val="28"/>
          <w:szCs w:val="28"/>
        </w:rPr>
        <w:t>EXAMINATION OF THE CONTENT OF SUBSIDED MATERIALS IN ENVIRONMENTAL WATER</w:t>
      </w:r>
    </w:p>
    <w:p w:rsidR="00463CCE" w:rsidRDefault="00463CCE" w:rsidP="00463CCE">
      <w:pPr>
        <w:spacing w:after="0" w:line="240" w:lineRule="auto"/>
        <w:jc w:val="center"/>
        <w:rPr>
          <w:rFonts w:ascii="Times New Roman" w:hAnsi="Times New Roman"/>
          <w:b/>
        </w:rPr>
      </w:pPr>
    </w:p>
    <w:p w:rsidR="00515AC2" w:rsidRDefault="00360A19" w:rsidP="00463CCE">
      <w:pPr>
        <w:spacing w:after="0" w:line="240" w:lineRule="auto"/>
        <w:jc w:val="center"/>
        <w:rPr>
          <w:rFonts w:ascii="Times New Roman" w:hAnsi="Times New Roman"/>
          <w:b/>
        </w:rPr>
      </w:pPr>
      <w:r>
        <w:rPr>
          <w:rFonts w:ascii="Times New Roman" w:hAnsi="Times New Roman"/>
          <w:b/>
        </w:rPr>
        <w:t>Duško Kuburić</w:t>
      </w:r>
      <w:r w:rsidR="00515AC2" w:rsidRPr="00515AC2">
        <w:rPr>
          <w:rFonts w:ascii="Times New Roman" w:hAnsi="Times New Roman"/>
          <w:b/>
          <w:vertAlign w:val="superscript"/>
        </w:rPr>
        <w:t>1</w:t>
      </w:r>
      <w:r>
        <w:rPr>
          <w:rFonts w:ascii="Times New Roman" w:hAnsi="Times New Roman"/>
          <w:b/>
        </w:rPr>
        <w:t>, student</w:t>
      </w:r>
      <w:r w:rsidR="00515AC2">
        <w:rPr>
          <w:rFonts w:ascii="Times New Roman" w:hAnsi="Times New Roman"/>
          <w:b/>
        </w:rPr>
        <w:t>;</w:t>
      </w:r>
      <w:r w:rsidR="00515AC2" w:rsidRPr="00515AC2">
        <w:rPr>
          <w:rFonts w:ascii="Times New Roman" w:hAnsi="Times New Roman"/>
          <w:b/>
          <w:bCs/>
        </w:rPr>
        <w:t xml:space="preserve"> </w:t>
      </w:r>
      <w:r w:rsidR="00515AC2">
        <w:rPr>
          <w:rFonts w:ascii="Times New Roman" w:hAnsi="Times New Roman"/>
          <w:b/>
          <w:bCs/>
        </w:rPr>
        <w:t>M</w:t>
      </w:r>
      <w:r w:rsidR="005B775A">
        <w:rPr>
          <w:rFonts w:ascii="Times New Roman" w:hAnsi="Times New Roman"/>
          <w:b/>
          <w:bCs/>
        </w:rPr>
        <w:t>Sc</w:t>
      </w:r>
      <w:r w:rsidR="00515AC2">
        <w:rPr>
          <w:rFonts w:ascii="Times New Roman" w:hAnsi="Times New Roman"/>
          <w:b/>
          <w:bCs/>
        </w:rPr>
        <w:t xml:space="preserve"> Vlasto Stevanetić</w:t>
      </w:r>
      <w:r w:rsidR="00515AC2">
        <w:rPr>
          <w:rFonts w:ascii="Times New Roman" w:hAnsi="Times New Roman"/>
          <w:b/>
          <w:vertAlign w:val="superscript"/>
        </w:rPr>
        <w:t>2</w:t>
      </w:r>
      <w:r w:rsidR="00515AC2">
        <w:rPr>
          <w:rFonts w:ascii="Times New Roman" w:hAnsi="Times New Roman"/>
          <w:b/>
          <w:bCs/>
        </w:rPr>
        <w:t>;</w:t>
      </w:r>
      <w:r w:rsidR="00515AC2" w:rsidRPr="00515AC2">
        <w:rPr>
          <w:rFonts w:ascii="Times New Roman" w:hAnsi="Times New Roman"/>
          <w:b/>
        </w:rPr>
        <w:t xml:space="preserve"> </w:t>
      </w:r>
      <w:r w:rsidR="00515AC2">
        <w:rPr>
          <w:rFonts w:ascii="Times New Roman" w:hAnsi="Times New Roman"/>
          <w:b/>
        </w:rPr>
        <w:t>Milutin R. Đjuricic</w:t>
      </w:r>
      <w:r w:rsidR="00515AC2">
        <w:rPr>
          <w:rFonts w:ascii="Times New Roman" w:hAnsi="Times New Roman"/>
          <w:b/>
          <w:vertAlign w:val="superscript"/>
        </w:rPr>
        <w:t>3</w:t>
      </w:r>
      <w:r w:rsidR="00515AC2">
        <w:rPr>
          <w:rFonts w:ascii="Times New Roman" w:hAnsi="Times New Roman"/>
          <w:b/>
        </w:rPr>
        <w:t>, PhD</w:t>
      </w:r>
    </w:p>
    <w:p w:rsidR="00360A19" w:rsidRPr="00515AC2" w:rsidRDefault="00360A19" w:rsidP="00463CCE">
      <w:pPr>
        <w:spacing w:after="0" w:line="240" w:lineRule="auto"/>
        <w:rPr>
          <w:rFonts w:ascii="Times New Roman" w:hAnsi="Times New Roman"/>
          <w:bCs/>
        </w:rPr>
      </w:pPr>
      <w:r>
        <w:rPr>
          <w:rFonts w:ascii="Times New Roman" w:hAnsi="Times New Roman"/>
          <w:b/>
        </w:rPr>
        <w:br/>
      </w:r>
      <w:r w:rsidR="00515AC2" w:rsidRPr="00515AC2">
        <w:rPr>
          <w:rFonts w:ascii="Times New Roman" w:hAnsi="Times New Roman"/>
          <w:vertAlign w:val="superscript"/>
        </w:rPr>
        <w:t>1</w:t>
      </w:r>
      <w:r w:rsidRPr="00515AC2">
        <w:rPr>
          <w:rFonts w:ascii="Times New Roman" w:hAnsi="Times New Roman"/>
        </w:rPr>
        <w:t>High Business Technical School of Vocational Studies</w:t>
      </w:r>
      <w:r w:rsidR="00515AC2" w:rsidRPr="00515AC2">
        <w:rPr>
          <w:rFonts w:ascii="Times New Roman" w:hAnsi="Times New Roman"/>
        </w:rPr>
        <w:t xml:space="preserve"> Užice, e-mail: </w:t>
      </w:r>
      <w:hyperlink r:id="rId7" w:history="1">
        <w:r w:rsidRPr="00515AC2">
          <w:rPr>
            <w:rStyle w:val="Hyperlink"/>
            <w:rFonts w:ascii="Times New Roman" w:hAnsi="Times New Roman"/>
            <w:bCs/>
          </w:rPr>
          <w:t>dushkokuburic@ymail.com</w:t>
        </w:r>
      </w:hyperlink>
      <w:r>
        <w:rPr>
          <w:rFonts w:ascii="Times New Roman" w:hAnsi="Times New Roman"/>
          <w:b/>
          <w:bCs/>
        </w:rPr>
        <w:br/>
      </w:r>
      <w:r w:rsidR="00515AC2" w:rsidRPr="00515AC2">
        <w:rPr>
          <w:rFonts w:ascii="Times New Roman" w:hAnsi="Times New Roman"/>
          <w:vertAlign w:val="superscript"/>
        </w:rPr>
        <w:t>2</w:t>
      </w:r>
      <w:r w:rsidRPr="00515AC2">
        <w:rPr>
          <w:rFonts w:ascii="Times New Roman" w:hAnsi="Times New Roman"/>
          <w:bCs/>
        </w:rPr>
        <w:t>Public Health Institute Užice</w:t>
      </w:r>
      <w:r w:rsidR="00515AC2" w:rsidRPr="00515AC2">
        <w:rPr>
          <w:rFonts w:ascii="Times New Roman" w:hAnsi="Times New Roman"/>
          <w:bCs/>
        </w:rPr>
        <w:t xml:space="preserve">, </w:t>
      </w:r>
      <w:r w:rsidR="00515AC2" w:rsidRPr="00515AC2">
        <w:rPr>
          <w:rFonts w:ascii="Times New Roman" w:hAnsi="Times New Roman"/>
        </w:rPr>
        <w:t>e-mail:</w:t>
      </w:r>
      <w:r w:rsidR="00515AC2" w:rsidRPr="00515AC2">
        <w:rPr>
          <w:rFonts w:ascii="Times New Roman" w:hAnsi="Times New Roman"/>
          <w:bCs/>
        </w:rPr>
        <w:t xml:space="preserve"> </w:t>
      </w:r>
      <w:hyperlink r:id="rId8" w:history="1">
        <w:r w:rsidRPr="00515AC2">
          <w:rPr>
            <w:rStyle w:val="Hyperlink"/>
            <w:rFonts w:ascii="Times New Roman" w:hAnsi="Times New Roman"/>
            <w:bCs/>
          </w:rPr>
          <w:t>vlasto.stevanetic@hotmail.rs</w:t>
        </w:r>
      </w:hyperlink>
      <w:r w:rsidR="00142B2E" w:rsidRPr="00515AC2">
        <w:rPr>
          <w:rFonts w:ascii="Times New Roman" w:hAnsi="Times New Roman"/>
        </w:rPr>
        <w:br/>
      </w:r>
      <w:r w:rsidR="00515AC2" w:rsidRPr="00515AC2">
        <w:rPr>
          <w:rFonts w:ascii="Times New Roman" w:hAnsi="Times New Roman"/>
          <w:vertAlign w:val="superscript"/>
        </w:rPr>
        <w:t>3</w:t>
      </w:r>
      <w:r w:rsidR="00142B2E" w:rsidRPr="00515AC2">
        <w:rPr>
          <w:rFonts w:ascii="Times New Roman" w:hAnsi="Times New Roman"/>
        </w:rPr>
        <w:t>High Business Technical School of Vocational Studies Užice</w:t>
      </w:r>
      <w:r w:rsidR="00515AC2" w:rsidRPr="00515AC2">
        <w:rPr>
          <w:rFonts w:ascii="Times New Roman" w:hAnsi="Times New Roman"/>
        </w:rPr>
        <w:t xml:space="preserve">, e-mail: </w:t>
      </w:r>
      <w:hyperlink r:id="rId9" w:history="1">
        <w:r w:rsidR="00142B2E" w:rsidRPr="00515AC2">
          <w:rPr>
            <w:rStyle w:val="Hyperlink"/>
            <w:rFonts w:ascii="Times New Roman" w:hAnsi="Times New Roman"/>
            <w:bCs/>
          </w:rPr>
          <w:t>milutin.djuricic@vpts.edu.rs</w:t>
        </w:r>
      </w:hyperlink>
    </w:p>
    <w:p w:rsidR="00463CCE" w:rsidRDefault="00463CCE" w:rsidP="00463CCE">
      <w:pPr>
        <w:spacing w:after="0" w:line="240" w:lineRule="auto"/>
        <w:jc w:val="both"/>
        <w:rPr>
          <w:rFonts w:ascii="Times New Roman" w:hAnsi="Times New Roman"/>
          <w:b/>
        </w:rPr>
      </w:pPr>
    </w:p>
    <w:p w:rsidR="00E47955" w:rsidRPr="00515AC2" w:rsidRDefault="00E47955" w:rsidP="00463CCE">
      <w:pPr>
        <w:spacing w:after="0" w:line="240" w:lineRule="auto"/>
        <w:jc w:val="both"/>
        <w:rPr>
          <w:rFonts w:ascii="Times New Roman" w:hAnsi="Times New Roman"/>
          <w:i/>
          <w:sz w:val="18"/>
          <w:szCs w:val="18"/>
        </w:rPr>
      </w:pPr>
      <w:r w:rsidRPr="00186D31">
        <w:rPr>
          <w:rFonts w:ascii="Times New Roman" w:hAnsi="Times New Roman"/>
          <w:b/>
        </w:rPr>
        <w:t xml:space="preserve">Summary: </w:t>
      </w:r>
      <w:r w:rsidRPr="00515AC2">
        <w:rPr>
          <w:rFonts w:ascii="Times New Roman" w:hAnsi="Times New Roman"/>
          <w:i/>
          <w:sz w:val="18"/>
          <w:szCs w:val="18"/>
        </w:rPr>
        <w:t>This paper presents the results of determining the performance characteristics of the test method SRPS EN 872: 2008 in one laboratory and their compliance with the relevant requirements, ie the assessment of the laboratory's ability to use the test method for the intended purpose.</w:t>
      </w:r>
    </w:p>
    <w:p w:rsidR="002A1B1C" w:rsidRPr="00515AC2" w:rsidRDefault="002A1B1C" w:rsidP="00463CCE">
      <w:pPr>
        <w:spacing w:after="0" w:line="240" w:lineRule="auto"/>
        <w:jc w:val="both"/>
        <w:rPr>
          <w:rFonts w:ascii="Times New Roman" w:hAnsi="Times New Roman"/>
          <w:sz w:val="18"/>
          <w:szCs w:val="18"/>
        </w:rPr>
      </w:pPr>
      <w:r w:rsidRPr="00515AC2">
        <w:rPr>
          <w:rFonts w:ascii="Times New Roman" w:hAnsi="Times New Roman"/>
          <w:i/>
          <w:sz w:val="18"/>
          <w:szCs w:val="18"/>
        </w:rPr>
        <w:t>The performance characteristics of the method indicate the ability of the laboratory to deliver test results with acceptable reliability for the intended use of the results, for example: assessment of compliance with the provisions of the regulations. The detection limit indicates the minimum values that can be measured with a specific test method; the limit of quantification indicates the minimum values that can be measured with known and acceptable measurement uncertainty. The accuracy and precision of the test method are the main components of measurement uncertainty as a quantitative measure of the quality of the test method</w:t>
      </w:r>
      <w:r w:rsidRPr="00515AC2">
        <w:rPr>
          <w:rFonts w:ascii="Times New Roman" w:hAnsi="Times New Roman"/>
          <w:sz w:val="18"/>
          <w:szCs w:val="18"/>
        </w:rPr>
        <w:t>.</w:t>
      </w:r>
    </w:p>
    <w:p w:rsidR="002A1B1C" w:rsidRDefault="002A1B1C" w:rsidP="00463CCE">
      <w:pPr>
        <w:spacing w:after="0" w:line="240" w:lineRule="auto"/>
        <w:jc w:val="both"/>
        <w:rPr>
          <w:rFonts w:ascii="Times New Roman" w:hAnsi="Times New Roman"/>
          <w:i/>
          <w:sz w:val="18"/>
          <w:szCs w:val="18"/>
        </w:rPr>
      </w:pPr>
      <w:r w:rsidRPr="00515AC2">
        <w:rPr>
          <w:rFonts w:ascii="Times New Roman" w:hAnsi="Times New Roman"/>
          <w:b/>
          <w:sz w:val="18"/>
          <w:szCs w:val="18"/>
        </w:rPr>
        <w:t>Key words:</w:t>
      </w:r>
      <w:r w:rsidRPr="00515AC2">
        <w:rPr>
          <w:rFonts w:ascii="Times New Roman" w:hAnsi="Times New Roman"/>
          <w:sz w:val="18"/>
          <w:szCs w:val="18"/>
        </w:rPr>
        <w:t xml:space="preserve"> </w:t>
      </w:r>
      <w:r w:rsidRPr="00515AC2">
        <w:rPr>
          <w:rFonts w:ascii="Times New Roman" w:hAnsi="Times New Roman"/>
          <w:i/>
          <w:sz w:val="18"/>
          <w:szCs w:val="18"/>
        </w:rPr>
        <w:t>Laboratory tests, test methods, verification of test methods, accuracy, detection limit and quantification, measurement uncertainty, water, suspended matter, water quality.</w:t>
      </w:r>
    </w:p>
    <w:p w:rsidR="00515AC2" w:rsidRPr="00515AC2" w:rsidRDefault="00515AC2" w:rsidP="00463CCE">
      <w:pPr>
        <w:spacing w:after="0" w:line="240" w:lineRule="auto"/>
        <w:jc w:val="both"/>
        <w:rPr>
          <w:rFonts w:ascii="Times New Roman" w:hAnsi="Times New Roman"/>
          <w:i/>
          <w:sz w:val="18"/>
          <w:szCs w:val="18"/>
        </w:rPr>
      </w:pPr>
    </w:p>
    <w:p w:rsidR="002A1B1C" w:rsidRDefault="00515AC2" w:rsidP="00463CCE">
      <w:pPr>
        <w:pStyle w:val="ListParagraph"/>
        <w:numPr>
          <w:ilvl w:val="0"/>
          <w:numId w:val="1"/>
        </w:numPr>
        <w:tabs>
          <w:tab w:val="left" w:pos="284"/>
        </w:tabs>
        <w:spacing w:after="0" w:line="240" w:lineRule="auto"/>
        <w:ind w:left="0" w:firstLine="0"/>
        <w:rPr>
          <w:rFonts w:ascii="Times New Roman" w:hAnsi="Times New Roman"/>
          <w:b/>
        </w:rPr>
      </w:pPr>
      <w:r w:rsidRPr="00186D31">
        <w:rPr>
          <w:rFonts w:ascii="Times New Roman" w:hAnsi="Times New Roman"/>
          <w:b/>
        </w:rPr>
        <w:t>INTRODUCTION</w:t>
      </w:r>
    </w:p>
    <w:p w:rsidR="00515AC2" w:rsidRPr="00186D31" w:rsidRDefault="00515AC2" w:rsidP="00463CCE">
      <w:pPr>
        <w:pStyle w:val="ListParagraph"/>
        <w:tabs>
          <w:tab w:val="left" w:pos="284"/>
        </w:tabs>
        <w:spacing w:after="0" w:line="240" w:lineRule="auto"/>
        <w:ind w:left="0"/>
        <w:rPr>
          <w:rFonts w:ascii="Times New Roman" w:hAnsi="Times New Roman"/>
          <w:b/>
        </w:rPr>
      </w:pPr>
    </w:p>
    <w:p w:rsidR="002A1B1C" w:rsidRPr="00186D31" w:rsidRDefault="002A1B1C" w:rsidP="00463CCE">
      <w:pPr>
        <w:spacing w:after="0" w:line="240" w:lineRule="auto"/>
        <w:jc w:val="both"/>
        <w:rPr>
          <w:rFonts w:ascii="Times New Roman" w:hAnsi="Times New Roman"/>
        </w:rPr>
      </w:pPr>
      <w:r w:rsidRPr="00186D31">
        <w:rPr>
          <w:rFonts w:ascii="Times New Roman" w:hAnsi="Times New Roman"/>
        </w:rPr>
        <w:t xml:space="preserve">For any type of test, a suitable test method must be used. Suitability is reflected in the benefits for a specific purpose, and it is proved by determining the characteristics of performing the test method (performance of the method) and by comparing the determined characteristics with the requirements for the intended use. For example, if the limit of quantification is sufficiently low for the intended purpose, if the quantitative limit of the method is 0.1 mg / l and the maximum allowed value is 0.05 mg / l, the method is not suitable. If the accuracy of the method is 1mm, and it is necessary to measure the dimensions of 0.1mm, the method is not suitable. If the maximum tolerance of a certain feature is ± 3%, and the accuracy of the method is ± 5%, the method is not </w:t>
      </w:r>
      <w:r w:rsidR="007433A7" w:rsidRPr="00186D31">
        <w:rPr>
          <w:rFonts w:ascii="Times New Roman" w:hAnsi="Times New Roman"/>
        </w:rPr>
        <w:t>suitable</w:t>
      </w:r>
      <w:r w:rsidRPr="00186D31">
        <w:rPr>
          <w:rFonts w:ascii="Times New Roman" w:hAnsi="Times New Roman"/>
        </w:rPr>
        <w:t>.</w:t>
      </w:r>
    </w:p>
    <w:p w:rsidR="007433A7" w:rsidRPr="00186D31" w:rsidRDefault="007433A7" w:rsidP="00463CCE">
      <w:pPr>
        <w:spacing w:after="0" w:line="240" w:lineRule="auto"/>
        <w:jc w:val="both"/>
        <w:rPr>
          <w:rFonts w:ascii="Times New Roman" w:hAnsi="Times New Roman"/>
        </w:rPr>
      </w:pPr>
      <w:r w:rsidRPr="00186D31">
        <w:rPr>
          <w:rFonts w:ascii="Times New Roman" w:hAnsi="Times New Roman"/>
        </w:rPr>
        <w:t>For standard test methods, eg ISO, EN, ASTM, EPA,…. or methods published by a reputable professional or scientific organization, the suitability for the intended use has been demonstrated, however, each laboratory must demonstrate its ability to carry out the test method before starting the test method with acceptable characteristics of performance (precision, accuracy, detection limit and quantification ...). Demonstration is called method verification in the laboratory.</w:t>
      </w:r>
    </w:p>
    <w:p w:rsidR="007433A7" w:rsidRDefault="007433A7" w:rsidP="00463CCE">
      <w:pPr>
        <w:spacing w:after="0" w:line="240" w:lineRule="auto"/>
        <w:jc w:val="both"/>
        <w:rPr>
          <w:rFonts w:ascii="Times New Roman" w:hAnsi="Times New Roman"/>
        </w:rPr>
      </w:pPr>
      <w:r w:rsidRPr="00186D31">
        <w:rPr>
          <w:rFonts w:ascii="Times New Roman" w:hAnsi="Times New Roman"/>
        </w:rPr>
        <w:t>The goal of this paper is to present the results of determining the performance of the test method SRPS EN 872: 2008 in one laboratory and their compliance with the relevant requirements, or the assessment of the laboratory's ability to use the test method for the intended purpose.</w:t>
      </w:r>
    </w:p>
    <w:p w:rsidR="00515AC2" w:rsidRPr="00186D31" w:rsidRDefault="00515AC2" w:rsidP="00463CCE">
      <w:pPr>
        <w:spacing w:after="0" w:line="240" w:lineRule="auto"/>
        <w:jc w:val="both"/>
        <w:rPr>
          <w:rFonts w:ascii="Times New Roman" w:hAnsi="Times New Roman"/>
        </w:rPr>
      </w:pPr>
    </w:p>
    <w:p w:rsidR="007433A7" w:rsidRDefault="00515AC2" w:rsidP="00463CCE">
      <w:pPr>
        <w:pStyle w:val="ListParagraph"/>
        <w:numPr>
          <w:ilvl w:val="0"/>
          <w:numId w:val="1"/>
        </w:numPr>
        <w:tabs>
          <w:tab w:val="left" w:pos="284"/>
          <w:tab w:val="left" w:pos="426"/>
        </w:tabs>
        <w:spacing w:after="0" w:line="240" w:lineRule="auto"/>
        <w:ind w:left="0" w:firstLine="0"/>
        <w:rPr>
          <w:rFonts w:ascii="Times New Roman" w:hAnsi="Times New Roman"/>
          <w:b/>
        </w:rPr>
      </w:pPr>
      <w:r w:rsidRPr="00186D31">
        <w:rPr>
          <w:rFonts w:ascii="Times New Roman" w:hAnsi="Times New Roman"/>
          <w:b/>
        </w:rPr>
        <w:t>SUSPENDED MATTER IN THE WATER</w:t>
      </w:r>
    </w:p>
    <w:p w:rsidR="00515AC2" w:rsidRPr="00186D31" w:rsidRDefault="00515AC2" w:rsidP="00463CCE">
      <w:pPr>
        <w:pStyle w:val="ListParagraph"/>
        <w:spacing w:after="0" w:line="240" w:lineRule="auto"/>
        <w:ind w:left="0"/>
        <w:rPr>
          <w:rFonts w:ascii="Times New Roman" w:hAnsi="Times New Roman"/>
          <w:b/>
        </w:rPr>
      </w:pPr>
    </w:p>
    <w:p w:rsidR="007433A7" w:rsidRPr="00186D31" w:rsidRDefault="007433A7" w:rsidP="00463CCE">
      <w:pPr>
        <w:spacing w:after="0" w:line="240" w:lineRule="auto"/>
        <w:jc w:val="both"/>
        <w:rPr>
          <w:rFonts w:ascii="Times New Roman" w:hAnsi="Times New Roman"/>
        </w:rPr>
      </w:pPr>
      <w:r w:rsidRPr="00186D31">
        <w:rPr>
          <w:rFonts w:ascii="Times New Roman" w:hAnsi="Times New Roman"/>
        </w:rPr>
        <w:t>The content of suspended matter in the water indicates the quality of water, generally, the lower the content of the suspended matter in the waters, the less polluted they are. Water quality is defined by regulations. The content of suspended matter is one of the parameters of the division into the surface water quality class, the categorization of watercourses, the maximum permissible value for the suspended matter is defined for certain types of wastewater.</w:t>
      </w:r>
    </w:p>
    <w:p w:rsidR="009E5DDB" w:rsidRPr="00186D31" w:rsidRDefault="009E5DDB" w:rsidP="00463CCE">
      <w:pPr>
        <w:spacing w:after="0" w:line="240" w:lineRule="auto"/>
        <w:jc w:val="both"/>
        <w:rPr>
          <w:rFonts w:ascii="Times New Roman" w:hAnsi="Times New Roman"/>
        </w:rPr>
      </w:pPr>
      <w:r w:rsidRPr="00186D31">
        <w:rPr>
          <w:rFonts w:ascii="Times New Roman" w:hAnsi="Times New Roman"/>
        </w:rPr>
        <w:lastRenderedPageBreak/>
        <w:t>The suspended matter is a tiny scattered insoluble part of matter in water and consists of: clay particles, sludge particles, fine, fine organic and inorganic matter, microorganisms and other small living organisms, plankton and so.</w:t>
      </w:r>
    </w:p>
    <w:p w:rsidR="009E5DDB" w:rsidRPr="00186D31" w:rsidRDefault="009E5DDB" w:rsidP="00463CCE">
      <w:pPr>
        <w:spacing w:after="0" w:line="240" w:lineRule="auto"/>
        <w:jc w:val="both"/>
        <w:rPr>
          <w:rFonts w:ascii="Times New Roman" w:hAnsi="Times New Roman"/>
        </w:rPr>
      </w:pPr>
      <w:r w:rsidRPr="00186D31">
        <w:rPr>
          <w:rFonts w:ascii="Times New Roman" w:hAnsi="Times New Roman"/>
        </w:rPr>
        <w:t>Suspended materials are more or less stable suspensions that can be easier and harder than water and can be separated into the bottom or spilled onto the surface over time; theoretically: suspended matter is precipitated in a calm water; practically: precipitated suspended matter are those that precipitate in two hours. They occur in many wastewaters, waters spilling the surface of the earth, and as such they reach the watercourses and pollute them. A certain part of the suspended matter does not precipitate or survives in the waters and in the long period of time, stability is different for different types of pollution, unstable contaminated waters are those that contain a large amount of suspended matter, especially</w:t>
      </w:r>
      <w:r w:rsidR="00BB5F94" w:rsidRPr="00186D31">
        <w:rPr>
          <w:rFonts w:ascii="Times New Roman" w:hAnsi="Times New Roman"/>
        </w:rPr>
        <w:t xml:space="preserve"> of</w:t>
      </w:r>
      <w:r w:rsidRPr="00186D31">
        <w:rPr>
          <w:rFonts w:ascii="Times New Roman" w:hAnsi="Times New Roman"/>
        </w:rPr>
        <w:t xml:space="preserve"> organic origin, while water with few suspended matter can be characterized as stable.</w:t>
      </w:r>
      <w:r w:rsidR="00BB5F94" w:rsidRPr="00186D31">
        <w:rPr>
          <w:rFonts w:ascii="Times New Roman" w:hAnsi="Times New Roman"/>
        </w:rPr>
        <w:t xml:space="preserve"> Suspended substances occur: due to human activities, from: urban wastewater, industrial wastewater and diffused sources (agricultural activities, logging, from development of urban areas...) as a result of natural processes of washing from the surface of the earth.</w:t>
      </w:r>
    </w:p>
    <w:p w:rsidR="009E5DDB" w:rsidRPr="00186D31" w:rsidRDefault="00BB5F94" w:rsidP="00463CCE">
      <w:pPr>
        <w:spacing w:after="0" w:line="240" w:lineRule="auto"/>
        <w:jc w:val="both"/>
        <w:rPr>
          <w:rFonts w:ascii="Times New Roman" w:hAnsi="Times New Roman"/>
        </w:rPr>
      </w:pPr>
      <w:r w:rsidRPr="00186D31">
        <w:rPr>
          <w:rFonts w:ascii="Times New Roman" w:hAnsi="Times New Roman"/>
        </w:rPr>
        <w:t>A suitable method of testing the content of suspended matter is that method whose limit of quantification is lower than the lowest value of interest, from the point of view of the regulation that is the lowest allowed value.</w:t>
      </w:r>
    </w:p>
    <w:p w:rsidR="00BB5F94" w:rsidRPr="00186D31" w:rsidRDefault="00BB5F94" w:rsidP="00463CCE">
      <w:pPr>
        <w:spacing w:after="0" w:line="240" w:lineRule="auto"/>
        <w:jc w:val="both"/>
        <w:rPr>
          <w:rFonts w:ascii="Times New Roman" w:hAnsi="Times New Roman"/>
        </w:rPr>
      </w:pPr>
      <w:r w:rsidRPr="00186D31">
        <w:rPr>
          <w:rFonts w:ascii="Times New Roman" w:hAnsi="Times New Roman"/>
        </w:rPr>
        <w:t xml:space="preserve">There is a standard method published in Serbia at the Institute for Standardization of Serbia as SRPS EN 872: 2008, Water quality - Determination of suspended particulate content - Filtration method through glass fiber filters. The method defines the performance characteristic of the maximum allowable value for repeatability. </w:t>
      </w:r>
    </w:p>
    <w:p w:rsidR="00BB5F94" w:rsidRPr="00186D31" w:rsidRDefault="00BB5F94" w:rsidP="00463CCE">
      <w:pPr>
        <w:spacing w:after="0" w:line="240" w:lineRule="auto"/>
        <w:jc w:val="both"/>
        <w:rPr>
          <w:rFonts w:ascii="Times New Roman" w:hAnsi="Times New Roman"/>
        </w:rPr>
      </w:pPr>
      <w:r w:rsidRPr="00186D31">
        <w:rPr>
          <w:rFonts w:ascii="Times New Roman" w:hAnsi="Times New Roman"/>
        </w:rPr>
        <w:t>Each laboratory must confirm the ability to perform the test method in accordance with the criteria defined by the test method, regulations and standards of interest and/or good laboratory practice for the said area and test technique. Laboratories are accredited for water testing in accordance with applicable regulations.</w:t>
      </w:r>
    </w:p>
    <w:p w:rsidR="00BB5F94" w:rsidRPr="00186D31" w:rsidRDefault="00BB5F94" w:rsidP="00463CCE">
      <w:pPr>
        <w:spacing w:after="0" w:line="240" w:lineRule="auto"/>
        <w:jc w:val="both"/>
        <w:rPr>
          <w:rFonts w:ascii="Times New Roman" w:hAnsi="Times New Roman"/>
        </w:rPr>
      </w:pPr>
      <w:r w:rsidRPr="00186D31">
        <w:rPr>
          <w:rFonts w:ascii="Times New Roman" w:hAnsi="Times New Roman"/>
        </w:rPr>
        <w:t>Table 1 gives data for surface waters in accordance with the Regulation on the limit values of polluting substances in groundwater and sediment and deadlines for their reach (Official Gazette of RS, No. 50/2012).</w:t>
      </w:r>
    </w:p>
    <w:p w:rsidR="00BB5F94" w:rsidRPr="00F41092" w:rsidRDefault="00BB5F94" w:rsidP="00463CCE">
      <w:pPr>
        <w:spacing w:after="120" w:line="240" w:lineRule="auto"/>
        <w:jc w:val="center"/>
        <w:rPr>
          <w:rFonts w:ascii="Times New Roman" w:hAnsi="Times New Roman"/>
          <w:i/>
        </w:rPr>
      </w:pPr>
      <w:r w:rsidRPr="00F41092">
        <w:rPr>
          <w:rFonts w:ascii="Times New Roman" w:hAnsi="Times New Roman"/>
          <w:i/>
        </w:rPr>
        <w:t>Table 1</w:t>
      </w:r>
      <w:r w:rsidR="00186D31" w:rsidRPr="00F41092">
        <w:rPr>
          <w:rFonts w:ascii="Times New Roman" w:hAnsi="Times New Roman"/>
          <w:i/>
        </w:rPr>
        <w:t>.</w:t>
      </w:r>
      <w:r w:rsidR="00F41092" w:rsidRPr="00F41092">
        <w:rPr>
          <w:rFonts w:ascii="Times New Roman" w:hAnsi="Times New Roman"/>
          <w:i/>
        </w:rPr>
        <w:t xml:space="preserve"> </w:t>
      </w:r>
      <w:r w:rsidR="00F41092">
        <w:rPr>
          <w:rFonts w:ascii="Times New Roman" w:hAnsi="Times New Roman"/>
          <w:i/>
        </w:rPr>
        <w:t>L</w:t>
      </w:r>
      <w:r w:rsidR="00F41092" w:rsidRPr="00F41092">
        <w:rPr>
          <w:rFonts w:ascii="Times New Roman" w:hAnsi="Times New Roman"/>
          <w:i/>
        </w:rPr>
        <w:t>imit values of polluting substances in groundwater</w:t>
      </w:r>
    </w:p>
    <w:tbl>
      <w:tblPr>
        <w:tblW w:w="8880" w:type="dxa"/>
        <w:jc w:val="center"/>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6"/>
        <w:gridCol w:w="949"/>
        <w:gridCol w:w="1183"/>
        <w:gridCol w:w="1183"/>
        <w:gridCol w:w="1183"/>
        <w:gridCol w:w="1183"/>
        <w:gridCol w:w="1183"/>
      </w:tblGrid>
      <w:tr w:rsidR="003D5FF0" w:rsidRPr="00186D31" w:rsidTr="00F41092">
        <w:trPr>
          <w:trHeight w:val="252"/>
          <w:jc w:val="center"/>
        </w:trPr>
        <w:tc>
          <w:tcPr>
            <w:tcW w:w="2016" w:type="dxa"/>
            <w:vMerge w:val="restart"/>
            <w:shd w:val="clear" w:color="auto" w:fill="auto"/>
          </w:tcPr>
          <w:p w:rsidR="003D5FF0" w:rsidRPr="00186D31" w:rsidRDefault="003D5FF0" w:rsidP="00463CCE">
            <w:pPr>
              <w:spacing w:after="0" w:line="240" w:lineRule="auto"/>
              <w:rPr>
                <w:rFonts w:ascii="Times New Roman" w:hAnsi="Times New Roman"/>
              </w:rPr>
            </w:pPr>
            <w:r w:rsidRPr="00186D31">
              <w:rPr>
                <w:rFonts w:ascii="Times New Roman" w:hAnsi="Times New Roman"/>
              </w:rPr>
              <w:t>Parameter</w:t>
            </w:r>
          </w:p>
        </w:tc>
        <w:tc>
          <w:tcPr>
            <w:tcW w:w="949" w:type="dxa"/>
            <w:vMerge w:val="restart"/>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Unit of measure</w:t>
            </w:r>
          </w:p>
        </w:tc>
        <w:tc>
          <w:tcPr>
            <w:tcW w:w="5915" w:type="dxa"/>
            <w:gridSpan w:val="5"/>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The limit values</w:t>
            </w:r>
          </w:p>
        </w:tc>
      </w:tr>
      <w:tr w:rsidR="003D5FF0" w:rsidRPr="00186D31" w:rsidTr="00F41092">
        <w:trPr>
          <w:trHeight w:val="252"/>
          <w:jc w:val="center"/>
        </w:trPr>
        <w:tc>
          <w:tcPr>
            <w:tcW w:w="2016" w:type="dxa"/>
            <w:vMerge/>
            <w:shd w:val="clear" w:color="auto" w:fill="auto"/>
          </w:tcPr>
          <w:p w:rsidR="003D5FF0" w:rsidRPr="00186D31" w:rsidRDefault="003D5FF0" w:rsidP="00463CCE">
            <w:pPr>
              <w:spacing w:after="0" w:line="240" w:lineRule="auto"/>
              <w:jc w:val="both"/>
              <w:rPr>
                <w:rFonts w:ascii="Times New Roman" w:hAnsi="Times New Roman"/>
              </w:rPr>
            </w:pPr>
          </w:p>
        </w:tc>
        <w:tc>
          <w:tcPr>
            <w:tcW w:w="949" w:type="dxa"/>
            <w:vMerge/>
            <w:shd w:val="clear" w:color="auto" w:fill="auto"/>
          </w:tcPr>
          <w:p w:rsidR="003D5FF0" w:rsidRPr="00186D31" w:rsidRDefault="003D5FF0" w:rsidP="00463CCE">
            <w:pPr>
              <w:spacing w:after="0" w:line="240" w:lineRule="auto"/>
              <w:jc w:val="both"/>
              <w:rPr>
                <w:rFonts w:ascii="Times New Roman" w:hAnsi="Times New Roman"/>
              </w:rPr>
            </w:pPr>
          </w:p>
        </w:tc>
        <w:tc>
          <w:tcPr>
            <w:tcW w:w="1183" w:type="dxa"/>
            <w:shd w:val="clear" w:color="auto" w:fill="auto"/>
          </w:tcPr>
          <w:p w:rsidR="003D5FF0" w:rsidRPr="00186D31" w:rsidRDefault="003D5FF0" w:rsidP="00463CCE">
            <w:pPr>
              <w:spacing w:after="0" w:line="240" w:lineRule="auto"/>
              <w:jc w:val="both"/>
              <w:rPr>
                <w:rFonts w:ascii="Times New Roman" w:hAnsi="Times New Roman"/>
              </w:rPr>
            </w:pPr>
            <w:r w:rsidRPr="00186D31">
              <w:rPr>
                <w:rFonts w:ascii="Times New Roman" w:hAnsi="Times New Roman"/>
              </w:rPr>
              <w:t>Class I</w:t>
            </w:r>
          </w:p>
        </w:tc>
        <w:tc>
          <w:tcPr>
            <w:tcW w:w="1183" w:type="dxa"/>
            <w:shd w:val="clear" w:color="auto" w:fill="auto"/>
          </w:tcPr>
          <w:p w:rsidR="003D5FF0" w:rsidRPr="00186D31" w:rsidRDefault="003D5FF0" w:rsidP="00463CCE">
            <w:pPr>
              <w:spacing w:after="0" w:line="240" w:lineRule="auto"/>
              <w:jc w:val="both"/>
              <w:rPr>
                <w:rFonts w:ascii="Times New Roman" w:hAnsi="Times New Roman"/>
              </w:rPr>
            </w:pPr>
            <w:r w:rsidRPr="00186D31">
              <w:rPr>
                <w:rFonts w:ascii="Times New Roman" w:hAnsi="Times New Roman"/>
              </w:rPr>
              <w:t>Class II</w:t>
            </w:r>
          </w:p>
        </w:tc>
        <w:tc>
          <w:tcPr>
            <w:tcW w:w="1183" w:type="dxa"/>
            <w:shd w:val="clear" w:color="auto" w:fill="auto"/>
          </w:tcPr>
          <w:p w:rsidR="003D5FF0" w:rsidRPr="00186D31" w:rsidRDefault="003D5FF0" w:rsidP="00463CCE">
            <w:pPr>
              <w:spacing w:after="0" w:line="240" w:lineRule="auto"/>
              <w:jc w:val="both"/>
              <w:rPr>
                <w:rFonts w:ascii="Times New Roman" w:hAnsi="Times New Roman"/>
              </w:rPr>
            </w:pPr>
            <w:r w:rsidRPr="00186D31">
              <w:rPr>
                <w:rFonts w:ascii="Times New Roman" w:hAnsi="Times New Roman"/>
              </w:rPr>
              <w:t>Class III</w:t>
            </w:r>
          </w:p>
        </w:tc>
        <w:tc>
          <w:tcPr>
            <w:tcW w:w="1183" w:type="dxa"/>
            <w:shd w:val="clear" w:color="auto" w:fill="auto"/>
          </w:tcPr>
          <w:p w:rsidR="003D5FF0" w:rsidRPr="00186D31" w:rsidRDefault="003D5FF0" w:rsidP="00463CCE">
            <w:pPr>
              <w:spacing w:after="0" w:line="240" w:lineRule="auto"/>
              <w:jc w:val="both"/>
              <w:rPr>
                <w:rFonts w:ascii="Times New Roman" w:hAnsi="Times New Roman"/>
              </w:rPr>
            </w:pPr>
            <w:r w:rsidRPr="00186D31">
              <w:rPr>
                <w:rFonts w:ascii="Times New Roman" w:hAnsi="Times New Roman"/>
              </w:rPr>
              <w:t>Class IV</w:t>
            </w:r>
          </w:p>
        </w:tc>
        <w:tc>
          <w:tcPr>
            <w:tcW w:w="1183" w:type="dxa"/>
            <w:shd w:val="clear" w:color="auto" w:fill="auto"/>
          </w:tcPr>
          <w:p w:rsidR="003D5FF0" w:rsidRPr="00186D31" w:rsidRDefault="003D5FF0" w:rsidP="00463CCE">
            <w:pPr>
              <w:spacing w:after="0" w:line="240" w:lineRule="auto"/>
              <w:jc w:val="both"/>
              <w:rPr>
                <w:rFonts w:ascii="Times New Roman" w:hAnsi="Times New Roman"/>
              </w:rPr>
            </w:pPr>
            <w:r w:rsidRPr="00186D31">
              <w:rPr>
                <w:rFonts w:ascii="Times New Roman" w:hAnsi="Times New Roman"/>
              </w:rPr>
              <w:t>Class V</w:t>
            </w:r>
          </w:p>
        </w:tc>
      </w:tr>
      <w:tr w:rsidR="003D5FF0" w:rsidRPr="00186D31" w:rsidTr="00F41092">
        <w:trPr>
          <w:trHeight w:val="252"/>
          <w:jc w:val="center"/>
        </w:trPr>
        <w:tc>
          <w:tcPr>
            <w:tcW w:w="2016"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Suspended matter</w:t>
            </w:r>
          </w:p>
        </w:tc>
        <w:tc>
          <w:tcPr>
            <w:tcW w:w="949"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mg/l</w:t>
            </w:r>
          </w:p>
        </w:tc>
        <w:tc>
          <w:tcPr>
            <w:tcW w:w="1183"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25</w:t>
            </w:r>
          </w:p>
        </w:tc>
        <w:tc>
          <w:tcPr>
            <w:tcW w:w="1183"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25</w:t>
            </w:r>
          </w:p>
        </w:tc>
        <w:tc>
          <w:tcPr>
            <w:tcW w:w="1183"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w:t>
            </w:r>
          </w:p>
        </w:tc>
        <w:tc>
          <w:tcPr>
            <w:tcW w:w="1183"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w:t>
            </w:r>
          </w:p>
        </w:tc>
        <w:tc>
          <w:tcPr>
            <w:tcW w:w="1183"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w:t>
            </w:r>
          </w:p>
        </w:tc>
      </w:tr>
    </w:tbl>
    <w:p w:rsidR="00BB5F94" w:rsidRPr="00186D31" w:rsidRDefault="00BB5F94" w:rsidP="00463CCE">
      <w:pPr>
        <w:spacing w:after="0" w:line="240" w:lineRule="auto"/>
        <w:jc w:val="both"/>
        <w:rPr>
          <w:rFonts w:ascii="Times New Roman" w:hAnsi="Times New Roman"/>
        </w:rPr>
      </w:pPr>
    </w:p>
    <w:p w:rsidR="003D5FF0" w:rsidRDefault="003D5FF0" w:rsidP="00463CCE">
      <w:pPr>
        <w:spacing w:after="0" w:line="240" w:lineRule="auto"/>
        <w:jc w:val="both"/>
        <w:rPr>
          <w:rFonts w:ascii="Times New Roman" w:hAnsi="Times New Roman"/>
        </w:rPr>
      </w:pPr>
      <w:r w:rsidRPr="00186D31">
        <w:rPr>
          <w:rFonts w:ascii="Times New Roman" w:hAnsi="Times New Roman"/>
        </w:rPr>
        <w:t>Table 2 gives the limit values for the emission of waste water from the facility and plants for processing fruits and vegetables in accordance with the regulation on limit values of emissions of pollutants in the  water and the deadlines for their completion (Official Gazette of the Republic of Serbia No. 67/2011) and 1/2016).</w:t>
      </w:r>
    </w:p>
    <w:p w:rsidR="00463CCE" w:rsidRPr="00186D31" w:rsidRDefault="00463CCE" w:rsidP="00463CCE">
      <w:pPr>
        <w:spacing w:after="0" w:line="240" w:lineRule="auto"/>
        <w:jc w:val="both"/>
        <w:rPr>
          <w:rFonts w:ascii="Times New Roman" w:hAnsi="Times New Roman"/>
        </w:rPr>
      </w:pPr>
    </w:p>
    <w:p w:rsidR="003D5FF0" w:rsidRPr="00F41092" w:rsidRDefault="003D5FF0" w:rsidP="00463CCE">
      <w:pPr>
        <w:spacing w:after="120" w:line="240" w:lineRule="auto"/>
        <w:jc w:val="center"/>
        <w:rPr>
          <w:rFonts w:ascii="Times New Roman" w:hAnsi="Times New Roman"/>
          <w:i/>
        </w:rPr>
      </w:pPr>
      <w:r w:rsidRPr="00F41092">
        <w:rPr>
          <w:rFonts w:ascii="Times New Roman" w:hAnsi="Times New Roman"/>
          <w:i/>
        </w:rPr>
        <w:t>Table 2</w:t>
      </w:r>
      <w:r w:rsidR="00CE3700">
        <w:rPr>
          <w:rFonts w:ascii="Times New Roman" w:hAnsi="Times New Roman"/>
          <w:i/>
        </w:rPr>
        <w:t>.</w:t>
      </w:r>
      <w:r w:rsidR="00F41092" w:rsidRPr="00F41092">
        <w:rPr>
          <w:rFonts w:ascii="Times New Roman" w:hAnsi="Times New Roman"/>
          <w:i/>
        </w:rPr>
        <w:t xml:space="preserve"> </w:t>
      </w:r>
      <w:r w:rsidR="00515AC2">
        <w:rPr>
          <w:rFonts w:ascii="Times New Roman" w:hAnsi="Times New Roman"/>
          <w:i/>
        </w:rPr>
        <w:t>L</w:t>
      </w:r>
      <w:r w:rsidR="00F41092" w:rsidRPr="00F41092">
        <w:rPr>
          <w:rFonts w:ascii="Times New Roman" w:hAnsi="Times New Roman"/>
          <w:i/>
        </w:rPr>
        <w:t>imit values for the emission of waste water from the facility and plants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3D5FF0" w:rsidRPr="00186D31" w:rsidTr="00E95F21">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Parameter</w:t>
            </w:r>
          </w:p>
        </w:tc>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Unit of measure</w:t>
            </w:r>
          </w:p>
        </w:tc>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Emission limit value</w:t>
            </w:r>
          </w:p>
        </w:tc>
      </w:tr>
      <w:tr w:rsidR="003D5FF0" w:rsidRPr="00186D31" w:rsidTr="00E95F21">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Suspended matter</w:t>
            </w:r>
          </w:p>
        </w:tc>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mg/l</w:t>
            </w:r>
          </w:p>
        </w:tc>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35</w:t>
            </w:r>
          </w:p>
        </w:tc>
      </w:tr>
    </w:tbl>
    <w:p w:rsidR="003D5FF0" w:rsidRPr="00186D31" w:rsidRDefault="003D5FF0" w:rsidP="00463CCE">
      <w:pPr>
        <w:spacing w:after="0" w:line="240" w:lineRule="auto"/>
        <w:jc w:val="both"/>
        <w:rPr>
          <w:rFonts w:ascii="Times New Roman" w:hAnsi="Times New Roman"/>
        </w:rPr>
      </w:pPr>
    </w:p>
    <w:p w:rsidR="003D5FF0" w:rsidRPr="00186D31" w:rsidRDefault="003D5FF0" w:rsidP="00463CCE">
      <w:pPr>
        <w:spacing w:after="0" w:line="240" w:lineRule="auto"/>
        <w:jc w:val="both"/>
        <w:rPr>
          <w:rFonts w:ascii="Times New Roman" w:hAnsi="Times New Roman"/>
        </w:rPr>
      </w:pPr>
      <w:r w:rsidRPr="00186D31">
        <w:rPr>
          <w:rFonts w:ascii="Times New Roman" w:hAnsi="Times New Roman"/>
        </w:rPr>
        <w:t>The regulation on the method and conditions for measuring the quantity and testing of the quality of wastewater and the content of the report on the performed measurements ("Official Gazette of the Republic of Serbia", No. 33/2016) define the reference methods for conducting the monitoring of wastewater.</w:t>
      </w:r>
    </w:p>
    <w:p w:rsidR="005B775A" w:rsidRDefault="005B775A" w:rsidP="00463CCE">
      <w:pPr>
        <w:spacing w:after="0" w:line="240" w:lineRule="auto"/>
        <w:jc w:val="center"/>
        <w:rPr>
          <w:rFonts w:ascii="Times New Roman" w:hAnsi="Times New Roman"/>
          <w:i/>
        </w:rPr>
      </w:pPr>
    </w:p>
    <w:p w:rsidR="005B775A" w:rsidRDefault="005B775A" w:rsidP="00463CCE">
      <w:pPr>
        <w:spacing w:after="0" w:line="240" w:lineRule="auto"/>
        <w:jc w:val="center"/>
        <w:rPr>
          <w:rFonts w:ascii="Times New Roman" w:hAnsi="Times New Roman"/>
          <w:i/>
        </w:rPr>
      </w:pPr>
    </w:p>
    <w:p w:rsidR="005B775A" w:rsidRDefault="005B775A" w:rsidP="00463CCE">
      <w:pPr>
        <w:spacing w:after="0" w:line="240" w:lineRule="auto"/>
        <w:jc w:val="center"/>
        <w:rPr>
          <w:rFonts w:ascii="Times New Roman" w:hAnsi="Times New Roman"/>
          <w:i/>
        </w:rPr>
      </w:pPr>
    </w:p>
    <w:p w:rsidR="003D5FF0" w:rsidRPr="00186D31" w:rsidRDefault="003D5FF0" w:rsidP="00463CCE">
      <w:pPr>
        <w:spacing w:after="0" w:line="240" w:lineRule="auto"/>
        <w:jc w:val="center"/>
        <w:rPr>
          <w:rFonts w:ascii="Times New Roman" w:hAnsi="Times New Roman"/>
          <w:i/>
        </w:rPr>
      </w:pPr>
      <w:r w:rsidRPr="00186D31">
        <w:rPr>
          <w:rFonts w:ascii="Times New Roman" w:hAnsi="Times New Roman"/>
          <w:i/>
        </w:rPr>
        <w:t>Table 3</w:t>
      </w:r>
      <w:r w:rsidR="00CE3700">
        <w:rPr>
          <w:rFonts w:ascii="Times New Roman" w:hAnsi="Times New Roman"/>
          <w:i/>
        </w:rPr>
        <w:t>.</w:t>
      </w:r>
      <w:r w:rsidRPr="00186D31">
        <w:rPr>
          <w:rFonts w:ascii="Times New Roman" w:hAnsi="Times New Roman"/>
          <w:i/>
        </w:rPr>
        <w:t xml:space="preserve"> Reference methods for conducting wastewater monitoring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3D5FF0" w:rsidRPr="00186D31" w:rsidTr="00E95F21">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Name of the parameter</w:t>
            </w:r>
          </w:p>
        </w:tc>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Reference method</w:t>
            </w:r>
          </w:p>
        </w:tc>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Method description</w:t>
            </w:r>
          </w:p>
        </w:tc>
      </w:tr>
      <w:tr w:rsidR="003D5FF0" w:rsidRPr="00186D31" w:rsidTr="00E95F21">
        <w:trPr>
          <w:trHeight w:val="449"/>
        </w:trPr>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Suspended matter</w:t>
            </w:r>
          </w:p>
        </w:tc>
        <w:tc>
          <w:tcPr>
            <w:tcW w:w="3192" w:type="dxa"/>
            <w:shd w:val="clear" w:color="auto" w:fill="auto"/>
          </w:tcPr>
          <w:p w:rsidR="003D5FF0" w:rsidRPr="005B775A" w:rsidRDefault="003D5FF0" w:rsidP="00463CCE">
            <w:pPr>
              <w:spacing w:after="0" w:line="240" w:lineRule="auto"/>
              <w:jc w:val="center"/>
              <w:rPr>
                <w:rFonts w:ascii="Times New Roman" w:hAnsi="Times New Roman"/>
                <w:color w:val="000000"/>
                <w:lang w:val="de-DE"/>
              </w:rPr>
            </w:pPr>
            <w:r w:rsidRPr="005B775A">
              <w:rPr>
                <w:rFonts w:ascii="Times New Roman" w:hAnsi="Times New Roman"/>
                <w:color w:val="000000"/>
                <w:lang w:val="de-DE"/>
              </w:rPr>
              <w:t>SRPS EN 872:2008</w:t>
            </w:r>
          </w:p>
          <w:p w:rsidR="003D5FF0" w:rsidRPr="005B775A" w:rsidRDefault="003D5FF0" w:rsidP="00463CCE">
            <w:pPr>
              <w:spacing w:after="0" w:line="240" w:lineRule="auto"/>
              <w:jc w:val="center"/>
              <w:rPr>
                <w:rFonts w:ascii="Times New Roman" w:hAnsi="Times New Roman"/>
                <w:lang w:val="de-DE"/>
              </w:rPr>
            </w:pPr>
            <w:r w:rsidRPr="005B775A">
              <w:rPr>
                <w:rFonts w:ascii="Times New Roman" w:hAnsi="Times New Roman"/>
                <w:color w:val="000000"/>
                <w:lang w:val="de-DE"/>
              </w:rPr>
              <w:t>SRPS H.Z1.160:1987</w:t>
            </w:r>
          </w:p>
        </w:tc>
        <w:tc>
          <w:tcPr>
            <w:tcW w:w="3192" w:type="dxa"/>
            <w:shd w:val="clear" w:color="auto" w:fill="auto"/>
          </w:tcPr>
          <w:p w:rsidR="003D5FF0" w:rsidRPr="00186D31" w:rsidRDefault="003D5FF0" w:rsidP="00463CCE">
            <w:pPr>
              <w:spacing w:after="0" w:line="240" w:lineRule="auto"/>
              <w:jc w:val="center"/>
              <w:rPr>
                <w:rFonts w:ascii="Times New Roman" w:hAnsi="Times New Roman"/>
              </w:rPr>
            </w:pPr>
            <w:r w:rsidRPr="00186D31">
              <w:rPr>
                <w:rFonts w:ascii="Times New Roman" w:hAnsi="Times New Roman"/>
              </w:rPr>
              <w:t>Filtration through glass fiber filters, Gravimetric</w:t>
            </w:r>
          </w:p>
        </w:tc>
      </w:tr>
    </w:tbl>
    <w:p w:rsidR="00F41092" w:rsidRDefault="00F41092" w:rsidP="00463CCE">
      <w:pPr>
        <w:spacing w:after="0" w:line="240" w:lineRule="auto"/>
        <w:jc w:val="center"/>
        <w:rPr>
          <w:rFonts w:ascii="Times New Roman" w:hAnsi="Times New Roman"/>
          <w:b/>
        </w:rPr>
      </w:pPr>
    </w:p>
    <w:p w:rsidR="007E5E75" w:rsidRPr="00186D31" w:rsidRDefault="007E5E75" w:rsidP="00463CCE">
      <w:pPr>
        <w:spacing w:after="0" w:line="240" w:lineRule="auto"/>
        <w:jc w:val="center"/>
        <w:rPr>
          <w:rFonts w:ascii="Times New Roman" w:hAnsi="Times New Roman"/>
          <w:b/>
        </w:rPr>
      </w:pPr>
      <w:r w:rsidRPr="00186D31">
        <w:rPr>
          <w:rFonts w:ascii="Times New Roman" w:hAnsi="Times New Roman"/>
          <w:b/>
        </w:rPr>
        <w:t xml:space="preserve">3. </w:t>
      </w:r>
      <w:r w:rsidR="00515AC2" w:rsidRPr="00186D31">
        <w:rPr>
          <w:rFonts w:ascii="Times New Roman" w:hAnsi="Times New Roman"/>
          <w:b/>
        </w:rPr>
        <w:t>BRIEF STATEMENT OF THE METHOD SRPS EN 872: 2008, WATER QUALITY - DETERMINATION OF SUSPENDED PARTICULATE CONTENT - FILTRATION METHOD THROUGH GLASS FIBER FILTERS</w:t>
      </w:r>
    </w:p>
    <w:p w:rsidR="007E5E75" w:rsidRPr="00186D31" w:rsidRDefault="007E5E75" w:rsidP="00463CCE">
      <w:pPr>
        <w:spacing w:after="0" w:line="240" w:lineRule="auto"/>
        <w:jc w:val="both"/>
        <w:rPr>
          <w:rFonts w:ascii="Times New Roman" w:hAnsi="Times New Roman"/>
        </w:rPr>
      </w:pP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Field of application</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Surface and wastewater, by the method defined</w:t>
      </w:r>
      <w:r w:rsidR="00F41092">
        <w:rPr>
          <w:rFonts w:ascii="Times New Roman" w:hAnsi="Times New Roman"/>
        </w:rPr>
        <w:t xml:space="preserve"> minimum quantification 2 mg / l</w:t>
      </w:r>
    </w:p>
    <w:p w:rsidR="00463CCE" w:rsidRDefault="00463CCE" w:rsidP="00463CCE">
      <w:pPr>
        <w:spacing w:after="0" w:line="240" w:lineRule="auto"/>
        <w:jc w:val="both"/>
        <w:rPr>
          <w:rFonts w:ascii="Times New Roman" w:hAnsi="Times New Roman"/>
          <w:b/>
        </w:rPr>
      </w:pPr>
    </w:p>
    <w:p w:rsidR="007E5E75" w:rsidRPr="00186D31" w:rsidRDefault="007E5E75" w:rsidP="00463CCE">
      <w:pPr>
        <w:spacing w:after="0" w:line="240" w:lineRule="auto"/>
        <w:jc w:val="both"/>
        <w:rPr>
          <w:rFonts w:ascii="Times New Roman" w:hAnsi="Times New Roman"/>
          <w:b/>
        </w:rPr>
      </w:pPr>
      <w:r w:rsidRPr="00186D31">
        <w:rPr>
          <w:rFonts w:ascii="Times New Roman" w:hAnsi="Times New Roman"/>
          <w:b/>
        </w:rPr>
        <w:t>Principle:</w:t>
      </w:r>
    </w:p>
    <w:p w:rsidR="007E5E75" w:rsidRDefault="007E5E75" w:rsidP="00463CCE">
      <w:pPr>
        <w:spacing w:after="0" w:line="240" w:lineRule="auto"/>
        <w:jc w:val="both"/>
        <w:rPr>
          <w:rFonts w:ascii="Times New Roman" w:hAnsi="Times New Roman"/>
        </w:rPr>
      </w:pPr>
      <w:r w:rsidRPr="00186D31">
        <w:rPr>
          <w:rFonts w:ascii="Times New Roman" w:hAnsi="Times New Roman"/>
        </w:rPr>
        <w:t>Gravimetric method, the result is the difference in the filter mass after and before vacuum filtration of the water sample and filter drying at 105 ° C</w:t>
      </w:r>
      <w:r w:rsidR="00463CCE">
        <w:rPr>
          <w:rFonts w:ascii="Times New Roman" w:hAnsi="Times New Roman"/>
        </w:rPr>
        <w:t>.</w:t>
      </w:r>
    </w:p>
    <w:p w:rsidR="00463CCE" w:rsidRPr="00186D31" w:rsidRDefault="00463CCE" w:rsidP="00463CCE">
      <w:pPr>
        <w:spacing w:after="0" w:line="240" w:lineRule="auto"/>
        <w:jc w:val="both"/>
        <w:rPr>
          <w:rFonts w:ascii="Times New Roman" w:hAnsi="Times New Roman"/>
        </w:rPr>
      </w:pPr>
    </w:p>
    <w:p w:rsidR="007E5E75" w:rsidRPr="00186D31" w:rsidRDefault="007E5E75" w:rsidP="00463CCE">
      <w:pPr>
        <w:spacing w:after="0" w:line="240" w:lineRule="auto"/>
        <w:jc w:val="both"/>
        <w:rPr>
          <w:rFonts w:ascii="Times New Roman" w:hAnsi="Times New Roman"/>
          <w:b/>
        </w:rPr>
      </w:pPr>
      <w:r w:rsidRPr="00186D31">
        <w:rPr>
          <w:rFonts w:ascii="Times New Roman" w:hAnsi="Times New Roman"/>
          <w:b/>
        </w:rPr>
        <w:t>Equipment:</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Membrane filtration system,</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Dryer,</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Analytical scale, 0.1 mg resolution,</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Petri cups for receiving filters during transport and drying,</w:t>
      </w:r>
    </w:p>
    <w:p w:rsidR="007E5E75" w:rsidRDefault="007E5E75" w:rsidP="00463CCE">
      <w:pPr>
        <w:spacing w:after="0" w:line="240" w:lineRule="auto"/>
        <w:jc w:val="both"/>
        <w:rPr>
          <w:rFonts w:ascii="Times New Roman" w:hAnsi="Times New Roman"/>
        </w:rPr>
      </w:pPr>
      <w:r w:rsidRPr="00186D31">
        <w:rPr>
          <w:rFonts w:ascii="Times New Roman" w:hAnsi="Times New Roman"/>
        </w:rPr>
        <w:t>Normal sampling sizes or suitable censors with the accuracy of the reading division, maximum 2% of the measure</w:t>
      </w:r>
      <w:r w:rsidR="00F41092">
        <w:rPr>
          <w:rFonts w:ascii="Times New Roman" w:hAnsi="Times New Roman"/>
        </w:rPr>
        <w:t>d volume (for example, if 150 ml</w:t>
      </w:r>
      <w:r w:rsidRPr="00186D31">
        <w:rPr>
          <w:rFonts w:ascii="Times New Roman" w:hAnsi="Times New Roman"/>
        </w:rPr>
        <w:t xml:space="preserve"> of censors are measured, it must have a maximum of 3 m</w:t>
      </w:r>
      <w:r w:rsidR="00F41092">
        <w:rPr>
          <w:rFonts w:ascii="Times New Roman" w:hAnsi="Times New Roman"/>
        </w:rPr>
        <w:t>l</w:t>
      </w:r>
      <w:r w:rsidRPr="00186D31">
        <w:rPr>
          <w:rFonts w:ascii="Times New Roman" w:hAnsi="Times New Roman"/>
        </w:rPr>
        <w:t>).</w:t>
      </w:r>
    </w:p>
    <w:p w:rsidR="00463CCE" w:rsidRPr="00186D31" w:rsidRDefault="00463CCE" w:rsidP="00463CCE">
      <w:pPr>
        <w:spacing w:after="0" w:line="240" w:lineRule="auto"/>
        <w:jc w:val="both"/>
        <w:rPr>
          <w:rFonts w:ascii="Times New Roman" w:hAnsi="Times New Roman"/>
        </w:rPr>
      </w:pPr>
    </w:p>
    <w:p w:rsidR="007E5E75" w:rsidRPr="00186D31" w:rsidRDefault="007E5E75" w:rsidP="00463CCE">
      <w:pPr>
        <w:spacing w:after="0" w:line="240" w:lineRule="auto"/>
        <w:jc w:val="both"/>
        <w:rPr>
          <w:rFonts w:ascii="Times New Roman" w:hAnsi="Times New Roman"/>
          <w:b/>
        </w:rPr>
      </w:pPr>
      <w:r w:rsidRPr="00186D31">
        <w:rPr>
          <w:rFonts w:ascii="Times New Roman" w:hAnsi="Times New Roman"/>
          <w:b/>
        </w:rPr>
        <w:t>Filters:</w:t>
      </w:r>
    </w:p>
    <w:p w:rsidR="007E5E75" w:rsidRDefault="007E5E75" w:rsidP="00463CCE">
      <w:pPr>
        <w:spacing w:after="0" w:line="240" w:lineRule="auto"/>
        <w:jc w:val="both"/>
        <w:rPr>
          <w:rFonts w:ascii="Times New Roman" w:hAnsi="Times New Roman"/>
        </w:rPr>
      </w:pPr>
      <w:r w:rsidRPr="00186D31">
        <w:rPr>
          <w:rFonts w:ascii="Times New Roman" w:hAnsi="Times New Roman"/>
        </w:rPr>
        <w:t>From glass pine silicate fibers, round corresponding diameter (47-50 mm),</w:t>
      </w:r>
    </w:p>
    <w:p w:rsidR="00463CCE" w:rsidRPr="00186D31" w:rsidRDefault="00463CCE" w:rsidP="00463CCE">
      <w:pPr>
        <w:spacing w:after="0" w:line="240" w:lineRule="auto"/>
        <w:jc w:val="both"/>
        <w:rPr>
          <w:rFonts w:ascii="Times New Roman" w:hAnsi="Times New Roman"/>
        </w:rPr>
      </w:pPr>
    </w:p>
    <w:p w:rsidR="007E5E75" w:rsidRPr="00186D31" w:rsidRDefault="007E5E75" w:rsidP="00463CCE">
      <w:pPr>
        <w:spacing w:after="0" w:line="240" w:lineRule="auto"/>
        <w:jc w:val="both"/>
        <w:rPr>
          <w:rFonts w:ascii="Times New Roman" w:hAnsi="Times New Roman"/>
          <w:b/>
        </w:rPr>
      </w:pPr>
      <w:r w:rsidRPr="00186D31">
        <w:rPr>
          <w:rFonts w:ascii="Times New Roman" w:hAnsi="Times New Roman"/>
          <w:b/>
        </w:rPr>
        <w:t>Reagents:</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 xml:space="preserve">Control reference suspension, 1L: Microcrystalline cellulose (pre-dried at </w:t>
      </w:r>
      <w:r w:rsidR="00F41092">
        <w:rPr>
          <w:rFonts w:ascii="Times New Roman" w:hAnsi="Times New Roman"/>
        </w:rPr>
        <w:t>105 ° C for one hour), 50 mg / l</w:t>
      </w:r>
      <w:r w:rsidRPr="00186D31">
        <w:rPr>
          <w:rFonts w:ascii="Times New Roman" w:hAnsi="Times New Roman"/>
        </w:rPr>
        <w:t xml:space="preserve"> immediately before use, to be made directly in distilled water.</w:t>
      </w:r>
    </w:p>
    <w:p w:rsidR="007E5E75" w:rsidRDefault="007E5E75" w:rsidP="00463CCE">
      <w:pPr>
        <w:spacing w:after="0" w:line="240" w:lineRule="auto"/>
        <w:jc w:val="both"/>
        <w:rPr>
          <w:rFonts w:ascii="Times New Roman" w:hAnsi="Times New Roman"/>
        </w:rPr>
      </w:pPr>
      <w:r w:rsidRPr="00186D31">
        <w:rPr>
          <w:rFonts w:ascii="Times New Roman" w:hAnsi="Times New Roman"/>
        </w:rPr>
        <w:t>Microcrystalline cellulose, extra pure, LOT A0343740, CAS 9004-34-6, Code 382312500, particle size 90 μm, manufacturer ACROS ORGANICS</w:t>
      </w:r>
      <w:r w:rsidR="00463CCE">
        <w:rPr>
          <w:rFonts w:ascii="Times New Roman" w:hAnsi="Times New Roman"/>
        </w:rPr>
        <w:t>.</w:t>
      </w:r>
    </w:p>
    <w:p w:rsidR="00463CCE" w:rsidRPr="00186D31" w:rsidRDefault="00463CCE" w:rsidP="00463CCE">
      <w:pPr>
        <w:spacing w:after="0" w:line="240" w:lineRule="auto"/>
        <w:jc w:val="both"/>
        <w:rPr>
          <w:rFonts w:ascii="Times New Roman" w:hAnsi="Times New Roman"/>
        </w:rPr>
      </w:pPr>
    </w:p>
    <w:p w:rsidR="007E5E75" w:rsidRPr="00186D31" w:rsidRDefault="007E5E75" w:rsidP="00463CCE">
      <w:pPr>
        <w:spacing w:after="0" w:line="240" w:lineRule="auto"/>
        <w:jc w:val="both"/>
        <w:rPr>
          <w:rFonts w:ascii="Times New Roman" w:hAnsi="Times New Roman"/>
          <w:b/>
        </w:rPr>
      </w:pPr>
      <w:r w:rsidRPr="00186D31">
        <w:rPr>
          <w:rFonts w:ascii="Times New Roman" w:hAnsi="Times New Roman"/>
          <w:b/>
        </w:rPr>
        <w:t>Sample handling:</w:t>
      </w:r>
    </w:p>
    <w:p w:rsidR="00F41092" w:rsidRPr="00463CCE" w:rsidRDefault="007E5E75" w:rsidP="00463CCE">
      <w:pPr>
        <w:spacing w:after="0" w:line="240" w:lineRule="auto"/>
        <w:jc w:val="both"/>
        <w:rPr>
          <w:rFonts w:ascii="Times New Roman" w:hAnsi="Times New Roman"/>
          <w:spacing w:val="-4"/>
        </w:rPr>
      </w:pPr>
      <w:r w:rsidRPr="00463CCE">
        <w:rPr>
          <w:rFonts w:ascii="Times New Roman" w:hAnsi="Times New Roman"/>
          <w:spacing w:val="-4"/>
        </w:rPr>
        <w:t>Take a sample of water in a transparent 1</w:t>
      </w:r>
      <w:r w:rsidR="00F41092" w:rsidRPr="00463CCE">
        <w:rPr>
          <w:rFonts w:ascii="Times New Roman" w:hAnsi="Times New Roman"/>
          <w:spacing w:val="-4"/>
        </w:rPr>
        <w:t>l</w:t>
      </w:r>
      <w:r w:rsidRPr="00463CCE">
        <w:rPr>
          <w:rFonts w:ascii="Times New Roman" w:hAnsi="Times New Roman"/>
          <w:spacing w:val="-4"/>
        </w:rPr>
        <w:t xml:space="preserve"> bottle; leave a little space at the top to shake. Perform the test as quickly as possible, maximum 4 hours after sampling. Otherwise keep at T 1 ° C to 5 ° C, maximum 2 days.</w:t>
      </w:r>
    </w:p>
    <w:p w:rsidR="005B775A" w:rsidRDefault="005B775A" w:rsidP="00463CCE">
      <w:pPr>
        <w:spacing w:after="0" w:line="240" w:lineRule="auto"/>
        <w:jc w:val="both"/>
        <w:rPr>
          <w:rFonts w:ascii="Times New Roman" w:hAnsi="Times New Roman"/>
        </w:rPr>
      </w:pP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b/>
        </w:rPr>
        <w:t>Procedure:</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Heat the filter paper at 105 ° C for one hour in the oven in an open petri dish, cool it in a desiccator, measure it on the analytical balance, measure at least twice, until the differences between consecutive measurements are not less than 0.3 mg for a 47-50 mm filter (maximum allowed for a blank test).</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Balance the temperature of the water sample with the temperature in the laboratory.</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Take a suitable volume of the sample depending on the expected value, preferably the weighing difference before and after filtration is between 5 and 50 mg, if the difference is less than 5 mg, repeated with a higher volume. Typically, the volume is between 100 and 500 m</w:t>
      </w:r>
      <w:r w:rsidR="00F41092">
        <w:rPr>
          <w:rFonts w:ascii="Times New Roman" w:hAnsi="Times New Roman"/>
        </w:rPr>
        <w:t>l</w:t>
      </w:r>
      <w:r w:rsidRPr="00186D31">
        <w:rPr>
          <w:rFonts w:ascii="Times New Roman" w:hAnsi="Times New Roman"/>
        </w:rPr>
        <w:t xml:space="preserve">, for 1 </w:t>
      </w:r>
      <w:r w:rsidR="00F41092">
        <w:rPr>
          <w:rFonts w:ascii="Times New Roman" w:hAnsi="Times New Roman"/>
        </w:rPr>
        <w:t>l</w:t>
      </w:r>
      <w:r w:rsidRPr="00186D31">
        <w:rPr>
          <w:rFonts w:ascii="Times New Roman" w:hAnsi="Times New Roman"/>
        </w:rPr>
        <w:t xml:space="preserve"> of pure water. Volumes greater than 1</w:t>
      </w:r>
      <w:r w:rsidR="00F41092">
        <w:rPr>
          <w:rFonts w:ascii="Times New Roman" w:hAnsi="Times New Roman"/>
        </w:rPr>
        <w:t>l</w:t>
      </w:r>
      <w:r w:rsidRPr="00186D31">
        <w:rPr>
          <w:rFonts w:ascii="Times New Roman" w:hAnsi="Times New Roman"/>
        </w:rPr>
        <w:t xml:space="preserve"> should be avoided.</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Place the filters in the filtration system, shake the sample well and immediately slide one tilt into the filter system funnel. Filter by vacuum, rinse the vessel with 20 ml of distilled water and rinse the filter with another 20 ml without turning off the vacuum, completely dry the vacuum filter.</w:t>
      </w:r>
    </w:p>
    <w:p w:rsidR="007E5E75" w:rsidRPr="00186D31" w:rsidRDefault="007E5E75" w:rsidP="00463CCE">
      <w:pPr>
        <w:spacing w:after="0" w:line="240" w:lineRule="auto"/>
        <w:jc w:val="both"/>
        <w:rPr>
          <w:rFonts w:ascii="Times New Roman" w:hAnsi="Times New Roman"/>
        </w:rPr>
      </w:pPr>
      <w:r w:rsidRPr="00186D31">
        <w:rPr>
          <w:rFonts w:ascii="Times New Roman" w:hAnsi="Times New Roman"/>
        </w:rPr>
        <w:t>Usually, the filtration is completed in a few minutes, if the filter is congested</w:t>
      </w:r>
      <w:r w:rsidR="00900EC1" w:rsidRPr="00186D31">
        <w:rPr>
          <w:rFonts w:ascii="Times New Roman" w:hAnsi="Times New Roman"/>
        </w:rPr>
        <w:t>, repeat</w:t>
      </w:r>
      <w:r w:rsidRPr="00186D31">
        <w:rPr>
          <w:rFonts w:ascii="Times New Roman" w:hAnsi="Times New Roman"/>
        </w:rPr>
        <w:t xml:space="preserve"> with a smaller volume.</w:t>
      </w:r>
    </w:p>
    <w:p w:rsidR="00900EC1" w:rsidRPr="00186D31" w:rsidRDefault="00900EC1" w:rsidP="00463CCE">
      <w:pPr>
        <w:spacing w:after="0" w:line="240" w:lineRule="auto"/>
        <w:jc w:val="both"/>
        <w:rPr>
          <w:rFonts w:ascii="Times New Roman" w:hAnsi="Times New Roman"/>
        </w:rPr>
      </w:pPr>
      <w:r w:rsidRPr="00186D31">
        <w:rPr>
          <w:rFonts w:ascii="Times New Roman" w:hAnsi="Times New Roman"/>
        </w:rPr>
        <w:t>Remove the filter from the system with tweezers, take care not to damage, transfer to the petri dish and transfer to the dryer at 105 ° C, dry for a minimum of 1 hour, max. 14 hours. Remove from the dryer, cool in a desiccator and weigh as before filtration.</w:t>
      </w:r>
    </w:p>
    <w:p w:rsidR="00900EC1" w:rsidRPr="00186D31" w:rsidRDefault="00900EC1" w:rsidP="00463CCE">
      <w:pPr>
        <w:spacing w:after="0" w:line="240" w:lineRule="auto"/>
        <w:jc w:val="both"/>
        <w:rPr>
          <w:rFonts w:ascii="Times New Roman" w:hAnsi="Times New Roman"/>
        </w:rPr>
      </w:pPr>
      <w:r w:rsidRPr="00186D31">
        <w:rPr>
          <w:rFonts w:ascii="Times New Roman" w:hAnsi="Times New Roman"/>
          <w:b/>
        </w:rPr>
        <w:t>Calculation, x = 1000 (b-a) / V,</w:t>
      </w:r>
      <w:r w:rsidRPr="00186D31">
        <w:rPr>
          <w:rFonts w:ascii="Times New Roman" w:hAnsi="Times New Roman"/>
        </w:rPr>
        <w:t xml:space="preserve"> x-mg / </w:t>
      </w:r>
      <w:r w:rsidR="00F41092">
        <w:rPr>
          <w:rFonts w:ascii="Times New Roman" w:hAnsi="Times New Roman"/>
        </w:rPr>
        <w:t>l</w:t>
      </w:r>
      <w:r w:rsidRPr="00186D31">
        <w:rPr>
          <w:rFonts w:ascii="Times New Roman" w:hAnsi="Times New Roman"/>
        </w:rPr>
        <w:t xml:space="preserve"> suspended matter, b-mass of the filter after filtration, filter a-mass before filtration, V volume of the sample in m</w:t>
      </w:r>
      <w:r w:rsidR="00F41092">
        <w:rPr>
          <w:rFonts w:ascii="Times New Roman" w:hAnsi="Times New Roman"/>
        </w:rPr>
        <w:t>l</w:t>
      </w:r>
      <w:r w:rsidRPr="00186D31">
        <w:rPr>
          <w:rFonts w:ascii="Times New Roman" w:hAnsi="Times New Roman"/>
        </w:rPr>
        <w:t>.</w:t>
      </w:r>
    </w:p>
    <w:p w:rsidR="00900EC1" w:rsidRPr="00186D31" w:rsidRDefault="00900EC1" w:rsidP="00463CCE">
      <w:pPr>
        <w:spacing w:after="0" w:line="240" w:lineRule="auto"/>
        <w:jc w:val="both"/>
        <w:rPr>
          <w:rFonts w:ascii="Times New Roman" w:hAnsi="Times New Roman"/>
          <w:b/>
        </w:rPr>
      </w:pPr>
      <w:r w:rsidRPr="00186D31">
        <w:rPr>
          <w:rFonts w:ascii="Times New Roman" w:hAnsi="Times New Roman"/>
          <w:b/>
        </w:rPr>
        <w:t xml:space="preserve">Quality control of the test method: </w:t>
      </w:r>
      <w:r w:rsidRPr="00186D31">
        <w:rPr>
          <w:rFonts w:ascii="Times New Roman" w:hAnsi="Times New Roman"/>
        </w:rPr>
        <w:t>In a series of measurements (once a day when real samples are measured)</w:t>
      </w:r>
    </w:p>
    <w:p w:rsidR="00900EC1" w:rsidRPr="00186D31" w:rsidRDefault="00900EC1" w:rsidP="00463CCE">
      <w:pPr>
        <w:spacing w:after="0" w:line="240" w:lineRule="auto"/>
        <w:jc w:val="both"/>
        <w:rPr>
          <w:rFonts w:ascii="Times New Roman" w:hAnsi="Times New Roman"/>
        </w:rPr>
      </w:pPr>
      <w:r w:rsidRPr="00186D31">
        <w:rPr>
          <w:rFonts w:ascii="Times New Roman" w:hAnsi="Times New Roman"/>
        </w:rPr>
        <w:t xml:space="preserve">-  Reference sample suspension of 50 mg / </w:t>
      </w:r>
      <w:r w:rsidR="00F41092">
        <w:rPr>
          <w:rFonts w:ascii="Times New Roman" w:hAnsi="Times New Roman"/>
        </w:rPr>
        <w:t>l</w:t>
      </w:r>
    </w:p>
    <w:p w:rsidR="00900EC1" w:rsidRPr="00186D31" w:rsidRDefault="00900EC1" w:rsidP="00463CCE">
      <w:pPr>
        <w:spacing w:after="0" w:line="240" w:lineRule="auto"/>
        <w:jc w:val="both"/>
        <w:rPr>
          <w:rFonts w:ascii="Times New Roman" w:hAnsi="Times New Roman"/>
        </w:rPr>
      </w:pPr>
      <w:r w:rsidRPr="00186D31">
        <w:rPr>
          <w:rFonts w:ascii="Times New Roman" w:hAnsi="Times New Roman"/>
        </w:rPr>
        <w:t>-  Sample implication (split sample into two samples after shaking, just before the start of the test),</w:t>
      </w:r>
    </w:p>
    <w:p w:rsidR="00900EC1" w:rsidRPr="00186D31" w:rsidRDefault="00900EC1" w:rsidP="00463CCE">
      <w:pPr>
        <w:spacing w:after="0" w:line="240" w:lineRule="auto"/>
        <w:jc w:val="both"/>
        <w:rPr>
          <w:rFonts w:ascii="Times New Roman" w:hAnsi="Times New Roman"/>
        </w:rPr>
      </w:pPr>
      <w:r w:rsidRPr="00186D31">
        <w:rPr>
          <w:rFonts w:ascii="Times New Roman" w:hAnsi="Times New Roman"/>
        </w:rPr>
        <w:t xml:space="preserve">- Blunt test - demineralized water, the criterion defined by the test method, less than 2 mg / </w:t>
      </w:r>
      <w:r w:rsidR="00F41092">
        <w:rPr>
          <w:rFonts w:ascii="Times New Roman" w:hAnsi="Times New Roman"/>
        </w:rPr>
        <w:t>l</w:t>
      </w:r>
    </w:p>
    <w:p w:rsidR="00900EC1" w:rsidRPr="00186D31" w:rsidRDefault="00900EC1" w:rsidP="00463CCE">
      <w:pPr>
        <w:spacing w:after="0" w:line="240" w:lineRule="auto"/>
        <w:jc w:val="both"/>
        <w:rPr>
          <w:rFonts w:ascii="Times New Roman" w:hAnsi="Times New Roman"/>
        </w:rPr>
      </w:pPr>
      <w:r w:rsidRPr="00186D31">
        <w:rPr>
          <w:rFonts w:ascii="Times New Roman" w:hAnsi="Times New Roman"/>
        </w:rPr>
        <w:t>Admission Criteria for a duplicate sample of max 10% (based on data from the method and verification experiment)</w:t>
      </w:r>
      <w:r w:rsidR="00463CCE">
        <w:rPr>
          <w:rFonts w:ascii="Times New Roman" w:hAnsi="Times New Roman"/>
        </w:rPr>
        <w:t>.</w:t>
      </w:r>
    </w:p>
    <w:p w:rsidR="00900EC1" w:rsidRPr="00186D31" w:rsidRDefault="00900EC1" w:rsidP="00463CCE">
      <w:pPr>
        <w:spacing w:after="0" w:line="240" w:lineRule="auto"/>
        <w:rPr>
          <w:rFonts w:ascii="Times New Roman" w:hAnsi="Times New Roman"/>
        </w:rPr>
      </w:pPr>
    </w:p>
    <w:p w:rsidR="00900EC1" w:rsidRPr="00186D31" w:rsidRDefault="00900EC1" w:rsidP="00463CCE">
      <w:pPr>
        <w:spacing w:after="0" w:line="240" w:lineRule="auto"/>
        <w:rPr>
          <w:rFonts w:ascii="Times New Roman" w:hAnsi="Times New Roman"/>
          <w:b/>
        </w:rPr>
      </w:pPr>
      <w:r w:rsidRPr="00186D31">
        <w:rPr>
          <w:rFonts w:ascii="Times New Roman" w:hAnsi="Times New Roman"/>
          <w:b/>
        </w:rPr>
        <w:t xml:space="preserve">4. </w:t>
      </w:r>
      <w:r w:rsidR="00515AC2" w:rsidRPr="00186D31">
        <w:rPr>
          <w:rFonts w:ascii="Times New Roman" w:hAnsi="Times New Roman"/>
          <w:b/>
        </w:rPr>
        <w:t>REQUIREMENTS CONCERNING THE PERFORMANCE CHARACTERISTICS OF THE TEST METHOD</w:t>
      </w:r>
    </w:p>
    <w:p w:rsidR="00900EC1" w:rsidRPr="00186D31" w:rsidRDefault="00900EC1" w:rsidP="00463CCE">
      <w:pPr>
        <w:spacing w:after="0" w:line="240" w:lineRule="auto"/>
        <w:rPr>
          <w:rFonts w:ascii="Times New Roman" w:hAnsi="Times New Roman"/>
        </w:rPr>
      </w:pPr>
    </w:p>
    <w:p w:rsidR="00900EC1" w:rsidRPr="00186D31" w:rsidRDefault="00900EC1" w:rsidP="00463CCE">
      <w:pPr>
        <w:spacing w:after="0" w:line="240" w:lineRule="auto"/>
        <w:jc w:val="both"/>
        <w:rPr>
          <w:rFonts w:ascii="Times New Roman" w:hAnsi="Times New Roman"/>
        </w:rPr>
      </w:pPr>
      <w:r w:rsidRPr="00186D31">
        <w:rPr>
          <w:rFonts w:ascii="Times New Roman" w:hAnsi="Times New Roman"/>
        </w:rPr>
        <w:t>To determine the content of the suspended particles</w:t>
      </w:r>
      <w:r w:rsidR="00515AC2">
        <w:rPr>
          <w:rFonts w:ascii="Times New Roman" w:hAnsi="Times New Roman"/>
        </w:rPr>
        <w:t>, two types of requests appear;</w:t>
      </w:r>
    </w:p>
    <w:p w:rsidR="00900EC1" w:rsidRPr="00515AC2" w:rsidRDefault="00900EC1" w:rsidP="00463CCE">
      <w:pPr>
        <w:pStyle w:val="ListParagraph"/>
        <w:numPr>
          <w:ilvl w:val="0"/>
          <w:numId w:val="3"/>
        </w:numPr>
        <w:tabs>
          <w:tab w:val="left" w:pos="284"/>
          <w:tab w:val="left" w:pos="426"/>
        </w:tabs>
        <w:spacing w:after="0" w:line="240" w:lineRule="auto"/>
        <w:ind w:left="0" w:firstLine="0"/>
        <w:rPr>
          <w:rFonts w:ascii="Times New Roman" w:hAnsi="Times New Roman"/>
        </w:rPr>
      </w:pPr>
      <w:r w:rsidRPr="00186D31">
        <w:rPr>
          <w:rFonts w:ascii="Times New Roman" w:hAnsi="Times New Roman"/>
        </w:rPr>
        <w:t xml:space="preserve">Requirement expressed in the test method SRPS EN 872: 2008: detection limit less than 2 mg / </w:t>
      </w:r>
      <w:r w:rsidR="00F41092">
        <w:rPr>
          <w:rFonts w:ascii="Times New Roman" w:hAnsi="Times New Roman"/>
        </w:rPr>
        <w:t>l</w:t>
      </w:r>
      <w:r w:rsidRPr="00186D31">
        <w:rPr>
          <w:rFonts w:ascii="Times New Roman" w:hAnsi="Times New Roman"/>
        </w:rPr>
        <w:t xml:space="preserve"> (as the maximum value of the blank test) and</w:t>
      </w:r>
    </w:p>
    <w:p w:rsidR="00900EC1" w:rsidRPr="00186D31" w:rsidRDefault="00900EC1" w:rsidP="00463CCE">
      <w:pPr>
        <w:pStyle w:val="ListParagraph"/>
        <w:numPr>
          <w:ilvl w:val="0"/>
          <w:numId w:val="3"/>
        </w:numPr>
        <w:tabs>
          <w:tab w:val="left" w:pos="284"/>
          <w:tab w:val="left" w:pos="426"/>
        </w:tabs>
        <w:spacing w:after="0" w:line="240" w:lineRule="auto"/>
        <w:ind w:left="0" w:firstLine="0"/>
        <w:rPr>
          <w:rFonts w:ascii="Times New Roman" w:hAnsi="Times New Roman"/>
        </w:rPr>
      </w:pPr>
      <w:r w:rsidRPr="00186D31">
        <w:rPr>
          <w:rFonts w:ascii="Times New Roman" w:hAnsi="Times New Roman"/>
        </w:rPr>
        <w:t>Requests stated in the Regulation on Limit Values of Emissions of Polluting Substances in Water and Time Limits for Their Completion (Official Gazette of the Republic of Serbia No. 67/2011, 48/2012 and 1/2016),</w:t>
      </w:r>
    </w:p>
    <w:p w:rsidR="00900EC1" w:rsidRPr="00186D31" w:rsidRDefault="00900EC1" w:rsidP="00463CCE">
      <w:pPr>
        <w:pStyle w:val="ListParagraph"/>
        <w:spacing w:after="0" w:line="240" w:lineRule="auto"/>
        <w:ind w:left="0"/>
        <w:jc w:val="both"/>
        <w:rPr>
          <w:rFonts w:ascii="Times New Roman" w:hAnsi="Times New Roman"/>
        </w:rPr>
      </w:pPr>
      <w:r w:rsidRPr="00186D31">
        <w:rPr>
          <w:rFonts w:ascii="Times New Roman" w:hAnsi="Times New Roman"/>
        </w:rPr>
        <w:t>All standardized methods that meet the requirements can be applied to determine the pollutants listed. Table 4 shows the requirements to be followed when selecting an analytical method for analyzing pollutants in wastewater.</w:t>
      </w:r>
    </w:p>
    <w:p w:rsidR="00900EC1" w:rsidRPr="00186D31" w:rsidRDefault="00900EC1" w:rsidP="00463CCE">
      <w:pPr>
        <w:pStyle w:val="ListParagraph"/>
        <w:spacing w:after="0" w:line="240" w:lineRule="auto"/>
        <w:ind w:left="0"/>
        <w:jc w:val="both"/>
        <w:rPr>
          <w:rFonts w:ascii="Times New Roman" w:hAnsi="Times New Roman"/>
        </w:rPr>
      </w:pPr>
    </w:p>
    <w:p w:rsidR="00900EC1" w:rsidRDefault="00CE3700" w:rsidP="00463CCE">
      <w:pPr>
        <w:pStyle w:val="ListParagraph"/>
        <w:spacing w:after="0" w:line="240" w:lineRule="auto"/>
        <w:ind w:left="0"/>
        <w:jc w:val="center"/>
        <w:rPr>
          <w:rFonts w:ascii="Times New Roman" w:hAnsi="Times New Roman"/>
          <w:i/>
        </w:rPr>
      </w:pPr>
      <w:r>
        <w:rPr>
          <w:rFonts w:ascii="Times New Roman" w:hAnsi="Times New Roman"/>
          <w:i/>
        </w:rPr>
        <w:t xml:space="preserve">Table </w:t>
      </w:r>
      <w:r w:rsidR="00900EC1" w:rsidRPr="00F41092">
        <w:rPr>
          <w:rFonts w:ascii="Times New Roman" w:hAnsi="Times New Roman"/>
          <w:i/>
        </w:rPr>
        <w:t>4</w:t>
      </w:r>
      <w:r w:rsidR="00F41092">
        <w:rPr>
          <w:rFonts w:ascii="Times New Roman" w:hAnsi="Times New Roman"/>
          <w:i/>
        </w:rPr>
        <w:t>.</w:t>
      </w:r>
      <w:r w:rsidR="00F41092" w:rsidRPr="00F41092">
        <w:rPr>
          <w:rFonts w:ascii="Times New Roman" w:hAnsi="Times New Roman"/>
          <w:i/>
        </w:rPr>
        <w:t xml:space="preserve"> Requirements to be followed when selecting an analytical method for analyzing pollutants in wastewater.</w:t>
      </w:r>
    </w:p>
    <w:p w:rsidR="00515AC2" w:rsidRPr="00515AC2" w:rsidRDefault="00515AC2" w:rsidP="00463CCE">
      <w:pPr>
        <w:pStyle w:val="ListParagraph"/>
        <w:spacing w:after="0" w:line="240" w:lineRule="auto"/>
        <w:ind w:left="0"/>
        <w:jc w:val="both"/>
        <w:rPr>
          <w:rFonts w:ascii="Times New Roman" w:hAnsi="Times New Roman"/>
          <w:i/>
          <w:sz w:val="12"/>
          <w:szCs w:val="1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2"/>
        <w:gridCol w:w="2230"/>
        <w:gridCol w:w="2207"/>
        <w:gridCol w:w="2207"/>
      </w:tblGrid>
      <w:tr w:rsidR="00900EC1" w:rsidRPr="00186D31" w:rsidTr="00515AC2">
        <w:tc>
          <w:tcPr>
            <w:tcW w:w="2394" w:type="dxa"/>
            <w:shd w:val="clear" w:color="auto" w:fill="auto"/>
            <w:vAlign w:val="center"/>
          </w:tcPr>
          <w:p w:rsidR="00900EC1" w:rsidRPr="00186D31" w:rsidRDefault="00900EC1" w:rsidP="00463CCE">
            <w:pPr>
              <w:pStyle w:val="ListParagraph"/>
              <w:spacing w:after="0" w:line="240" w:lineRule="auto"/>
              <w:ind w:left="0"/>
              <w:jc w:val="center"/>
              <w:rPr>
                <w:rFonts w:ascii="Times New Roman" w:hAnsi="Times New Roman"/>
              </w:rPr>
            </w:pPr>
            <w:r w:rsidRPr="00186D31">
              <w:rPr>
                <w:rFonts w:ascii="Times New Roman" w:hAnsi="Times New Roman"/>
              </w:rPr>
              <w:t>Parameter</w:t>
            </w:r>
          </w:p>
        </w:tc>
        <w:tc>
          <w:tcPr>
            <w:tcW w:w="2394" w:type="dxa"/>
            <w:shd w:val="clear" w:color="auto" w:fill="auto"/>
            <w:vAlign w:val="center"/>
          </w:tcPr>
          <w:p w:rsidR="00900EC1" w:rsidRPr="00186D31" w:rsidRDefault="00900EC1" w:rsidP="00463CCE">
            <w:pPr>
              <w:pStyle w:val="ListParagraph"/>
              <w:spacing w:after="0" w:line="240" w:lineRule="auto"/>
              <w:ind w:left="0"/>
              <w:jc w:val="center"/>
              <w:rPr>
                <w:rFonts w:ascii="Times New Roman" w:hAnsi="Times New Roman"/>
                <w:vertAlign w:val="superscript"/>
              </w:rPr>
            </w:pPr>
            <w:r w:rsidRPr="00186D31">
              <w:rPr>
                <w:rFonts w:ascii="Times New Roman" w:hAnsi="Times New Roman"/>
              </w:rPr>
              <w:t>% Correctness of parameter value</w:t>
            </w:r>
            <w:r w:rsidRPr="00186D31">
              <w:rPr>
                <w:rFonts w:ascii="Times New Roman" w:hAnsi="Times New Roman"/>
                <w:vertAlign w:val="superscript"/>
              </w:rPr>
              <w:t>(I)</w:t>
            </w:r>
          </w:p>
        </w:tc>
        <w:tc>
          <w:tcPr>
            <w:tcW w:w="2394" w:type="dxa"/>
            <w:shd w:val="clear" w:color="auto" w:fill="auto"/>
            <w:vAlign w:val="center"/>
          </w:tcPr>
          <w:p w:rsidR="00900EC1" w:rsidRPr="00186D31" w:rsidRDefault="00900EC1" w:rsidP="00463CCE">
            <w:pPr>
              <w:pStyle w:val="ListParagraph"/>
              <w:spacing w:after="0" w:line="240" w:lineRule="auto"/>
              <w:ind w:left="0"/>
              <w:jc w:val="center"/>
              <w:rPr>
                <w:rFonts w:ascii="Times New Roman" w:hAnsi="Times New Roman"/>
              </w:rPr>
            </w:pPr>
            <w:r w:rsidRPr="00186D31">
              <w:rPr>
                <w:rFonts w:ascii="Times New Roman" w:hAnsi="Times New Roman"/>
              </w:rPr>
              <w:t xml:space="preserve">% Of the accuracy of the parameter value </w:t>
            </w:r>
            <w:r w:rsidRPr="00186D31">
              <w:rPr>
                <w:rFonts w:ascii="Times New Roman" w:hAnsi="Times New Roman"/>
                <w:vertAlign w:val="superscript"/>
              </w:rPr>
              <w:t>(II)</w:t>
            </w:r>
          </w:p>
        </w:tc>
        <w:tc>
          <w:tcPr>
            <w:tcW w:w="2394" w:type="dxa"/>
            <w:shd w:val="clear" w:color="auto" w:fill="auto"/>
            <w:vAlign w:val="center"/>
          </w:tcPr>
          <w:p w:rsidR="00900EC1" w:rsidRPr="00186D31" w:rsidRDefault="00900EC1" w:rsidP="00463CCE">
            <w:pPr>
              <w:pStyle w:val="ListParagraph"/>
              <w:spacing w:after="0" w:line="240" w:lineRule="auto"/>
              <w:ind w:left="0"/>
              <w:jc w:val="center"/>
              <w:rPr>
                <w:rFonts w:ascii="Times New Roman" w:hAnsi="Times New Roman"/>
              </w:rPr>
            </w:pPr>
            <w:r w:rsidRPr="00186D31">
              <w:rPr>
                <w:rFonts w:ascii="Times New Roman" w:hAnsi="Times New Roman"/>
              </w:rPr>
              <w:t xml:space="preserve">% Limit of detection of parameter value </w:t>
            </w:r>
            <w:r w:rsidRPr="00186D31">
              <w:rPr>
                <w:rFonts w:ascii="Times New Roman" w:hAnsi="Times New Roman"/>
                <w:vertAlign w:val="superscript"/>
              </w:rPr>
              <w:t>(III)</w:t>
            </w:r>
          </w:p>
        </w:tc>
      </w:tr>
      <w:tr w:rsidR="00900EC1" w:rsidRPr="00186D31" w:rsidTr="00515AC2">
        <w:tc>
          <w:tcPr>
            <w:tcW w:w="2394" w:type="dxa"/>
            <w:shd w:val="clear" w:color="auto" w:fill="auto"/>
            <w:vAlign w:val="center"/>
          </w:tcPr>
          <w:p w:rsidR="00900EC1" w:rsidRPr="00186D31" w:rsidRDefault="00900EC1" w:rsidP="00463CCE">
            <w:pPr>
              <w:pStyle w:val="ListParagraph"/>
              <w:spacing w:after="0" w:line="240" w:lineRule="auto"/>
              <w:ind w:left="0"/>
              <w:jc w:val="center"/>
              <w:rPr>
                <w:rFonts w:ascii="Times New Roman" w:hAnsi="Times New Roman"/>
              </w:rPr>
            </w:pPr>
            <w:r w:rsidRPr="00186D31">
              <w:rPr>
                <w:rFonts w:ascii="Times New Roman" w:hAnsi="Times New Roman"/>
              </w:rPr>
              <w:t>Total suspended matter</w:t>
            </w:r>
          </w:p>
        </w:tc>
        <w:tc>
          <w:tcPr>
            <w:tcW w:w="2394" w:type="dxa"/>
            <w:shd w:val="clear" w:color="auto" w:fill="auto"/>
            <w:vAlign w:val="center"/>
          </w:tcPr>
          <w:p w:rsidR="00900EC1" w:rsidRPr="00186D31" w:rsidRDefault="00900EC1" w:rsidP="00463CCE">
            <w:pPr>
              <w:pStyle w:val="ListParagraph"/>
              <w:spacing w:after="0" w:line="240" w:lineRule="auto"/>
              <w:ind w:left="0"/>
              <w:jc w:val="center"/>
              <w:rPr>
                <w:rFonts w:ascii="Times New Roman" w:hAnsi="Times New Roman"/>
              </w:rPr>
            </w:pPr>
            <w:r w:rsidRPr="00186D31">
              <w:rPr>
                <w:rFonts w:ascii="Times New Roman" w:hAnsi="Times New Roman"/>
              </w:rPr>
              <w:t>15</w:t>
            </w:r>
          </w:p>
        </w:tc>
        <w:tc>
          <w:tcPr>
            <w:tcW w:w="2394" w:type="dxa"/>
            <w:shd w:val="clear" w:color="auto" w:fill="auto"/>
            <w:vAlign w:val="center"/>
          </w:tcPr>
          <w:p w:rsidR="00900EC1" w:rsidRPr="00186D31" w:rsidRDefault="00900EC1" w:rsidP="00463CCE">
            <w:pPr>
              <w:pStyle w:val="ListParagraph"/>
              <w:spacing w:after="0" w:line="240" w:lineRule="auto"/>
              <w:ind w:left="0"/>
              <w:jc w:val="center"/>
              <w:rPr>
                <w:rFonts w:ascii="Times New Roman" w:hAnsi="Times New Roman"/>
              </w:rPr>
            </w:pPr>
            <w:r w:rsidRPr="00186D31">
              <w:rPr>
                <w:rFonts w:ascii="Times New Roman" w:hAnsi="Times New Roman"/>
              </w:rPr>
              <w:t>15</w:t>
            </w:r>
          </w:p>
        </w:tc>
        <w:tc>
          <w:tcPr>
            <w:tcW w:w="2394" w:type="dxa"/>
            <w:shd w:val="clear" w:color="auto" w:fill="auto"/>
            <w:vAlign w:val="center"/>
          </w:tcPr>
          <w:p w:rsidR="00900EC1" w:rsidRPr="00186D31" w:rsidRDefault="00900EC1" w:rsidP="00463CCE">
            <w:pPr>
              <w:pStyle w:val="ListParagraph"/>
              <w:spacing w:after="0" w:line="240" w:lineRule="auto"/>
              <w:ind w:left="0"/>
              <w:jc w:val="center"/>
              <w:rPr>
                <w:rFonts w:ascii="Times New Roman" w:hAnsi="Times New Roman"/>
              </w:rPr>
            </w:pPr>
            <w:r w:rsidRPr="00186D31">
              <w:rPr>
                <w:rFonts w:ascii="Times New Roman" w:hAnsi="Times New Roman"/>
              </w:rPr>
              <w:t>15</w:t>
            </w:r>
          </w:p>
        </w:tc>
      </w:tr>
    </w:tbl>
    <w:p w:rsidR="00900EC1" w:rsidRPr="00186D31" w:rsidRDefault="00900EC1" w:rsidP="00463CCE">
      <w:pPr>
        <w:pStyle w:val="ListParagraph"/>
        <w:spacing w:after="0" w:line="240" w:lineRule="auto"/>
        <w:ind w:left="0"/>
        <w:jc w:val="both"/>
        <w:rPr>
          <w:rFonts w:ascii="Times New Roman" w:hAnsi="Times New Roman"/>
        </w:rPr>
      </w:pPr>
    </w:p>
    <w:p w:rsidR="00900EC1" w:rsidRPr="00186D31" w:rsidRDefault="000206F0" w:rsidP="00463CCE">
      <w:pPr>
        <w:spacing w:after="0" w:line="240" w:lineRule="auto"/>
        <w:jc w:val="both"/>
        <w:rPr>
          <w:rFonts w:ascii="Times New Roman" w:hAnsi="Times New Roman"/>
        </w:rPr>
      </w:pPr>
      <w:r w:rsidRPr="00186D31">
        <w:rPr>
          <w:rFonts w:ascii="Times New Roman" w:hAnsi="Times New Roman"/>
          <w:vertAlign w:val="superscript"/>
        </w:rPr>
        <w:t>(I)</w:t>
      </w:r>
      <w:r w:rsidRPr="00186D31">
        <w:rPr>
          <w:rFonts w:ascii="Times New Roman" w:hAnsi="Times New Roman"/>
        </w:rPr>
        <w:t xml:space="preserve"> Correctness is a systematic error and represents the difference between the mean values of a large number of repeated measurements of the true value.</w:t>
      </w:r>
    </w:p>
    <w:p w:rsidR="000206F0" w:rsidRPr="00186D31" w:rsidRDefault="000206F0" w:rsidP="00463CCE">
      <w:pPr>
        <w:spacing w:after="0" w:line="240" w:lineRule="auto"/>
        <w:jc w:val="both"/>
        <w:rPr>
          <w:rFonts w:ascii="Times New Roman" w:hAnsi="Times New Roman"/>
        </w:rPr>
      </w:pPr>
      <w:r w:rsidRPr="00186D31">
        <w:rPr>
          <w:rFonts w:ascii="Times New Roman" w:hAnsi="Times New Roman"/>
          <w:vertAlign w:val="superscript"/>
        </w:rPr>
        <w:t>(II)</w:t>
      </w:r>
      <w:r w:rsidRPr="00186D31">
        <w:rPr>
          <w:rFonts w:ascii="Times New Roman" w:hAnsi="Times New Roman"/>
        </w:rPr>
        <w:t xml:space="preserve"> Precision is an accidental error and is expressed as a standard deviation of the results around the mean value. A double standard deviation is acceptable.</w:t>
      </w:r>
    </w:p>
    <w:p w:rsidR="000206F0" w:rsidRPr="00186D31" w:rsidRDefault="000206F0" w:rsidP="00463CCE">
      <w:pPr>
        <w:spacing w:after="0" w:line="240" w:lineRule="auto"/>
        <w:jc w:val="both"/>
        <w:rPr>
          <w:rFonts w:ascii="Times New Roman" w:hAnsi="Times New Roman"/>
        </w:rPr>
      </w:pPr>
      <w:r w:rsidRPr="00186D31">
        <w:rPr>
          <w:rFonts w:ascii="Times New Roman" w:hAnsi="Times New Roman"/>
          <w:vertAlign w:val="superscript"/>
        </w:rPr>
        <w:t xml:space="preserve">(III) </w:t>
      </w:r>
      <w:r w:rsidRPr="00186D31">
        <w:rPr>
          <w:rFonts w:ascii="Times New Roman" w:hAnsi="Times New Roman"/>
        </w:rPr>
        <w:t xml:space="preserve">The detection limit is either: </w:t>
      </w:r>
    </w:p>
    <w:p w:rsidR="000206F0" w:rsidRPr="00186D31" w:rsidRDefault="000206F0" w:rsidP="00463CCE">
      <w:pPr>
        <w:spacing w:after="0" w:line="240" w:lineRule="auto"/>
        <w:jc w:val="both"/>
        <w:rPr>
          <w:rFonts w:ascii="Times New Roman" w:hAnsi="Times New Roman"/>
        </w:rPr>
      </w:pPr>
      <w:r w:rsidRPr="00186D31">
        <w:rPr>
          <w:rFonts w:ascii="Times New Roman" w:hAnsi="Times New Roman"/>
        </w:rPr>
        <w:t>- Three times the relative standard deviation of the natural sample with a low concentration of the parameter, or - five times the relative standard de</w:t>
      </w:r>
      <w:r w:rsidR="00515AC2">
        <w:rPr>
          <w:rFonts w:ascii="Times New Roman" w:hAnsi="Times New Roman"/>
        </w:rPr>
        <w:t>viation of the blank test.</w:t>
      </w:r>
    </w:p>
    <w:p w:rsidR="000206F0" w:rsidRPr="00186D31" w:rsidRDefault="000206F0" w:rsidP="00463CCE">
      <w:pPr>
        <w:spacing w:after="0" w:line="240" w:lineRule="auto"/>
        <w:jc w:val="both"/>
        <w:rPr>
          <w:rFonts w:ascii="Times New Roman" w:hAnsi="Times New Roman"/>
        </w:rPr>
      </w:pPr>
      <w:r w:rsidRPr="00186D31">
        <w:rPr>
          <w:rFonts w:ascii="Times New Roman" w:hAnsi="Times New Roman"/>
        </w:rPr>
        <w:t>Good laboratory practice requirement for gravimetric measurements after curing and evaporation of solvents:</w:t>
      </w:r>
    </w:p>
    <w:p w:rsidR="000206F0" w:rsidRPr="00186D31" w:rsidRDefault="000206F0" w:rsidP="00463CCE">
      <w:pPr>
        <w:spacing w:after="0" w:line="240" w:lineRule="auto"/>
        <w:jc w:val="both"/>
        <w:rPr>
          <w:rFonts w:ascii="Times New Roman" w:hAnsi="Times New Roman"/>
        </w:rPr>
      </w:pPr>
      <w:r w:rsidRPr="00186D31">
        <w:rPr>
          <w:rFonts w:ascii="Times New Roman" w:hAnsi="Times New Roman"/>
        </w:rPr>
        <w:t>- A precision as the maximum difference between two consecutive tests of 10%</w:t>
      </w:r>
    </w:p>
    <w:p w:rsidR="000206F0" w:rsidRPr="00186D31" w:rsidRDefault="000206F0" w:rsidP="00463CCE">
      <w:pPr>
        <w:spacing w:after="0" w:line="240" w:lineRule="auto"/>
        <w:jc w:val="both"/>
        <w:rPr>
          <w:rFonts w:ascii="Times New Roman" w:hAnsi="Times New Roman"/>
        </w:rPr>
      </w:pPr>
      <w:r w:rsidRPr="00186D31">
        <w:rPr>
          <w:rFonts w:ascii="Times New Roman" w:hAnsi="Times New Roman"/>
        </w:rPr>
        <w:t>- Accuracy of 90-110% of the previously determined exact value</w:t>
      </w:r>
    </w:p>
    <w:p w:rsidR="000206F0" w:rsidRDefault="000206F0" w:rsidP="00463CCE">
      <w:pPr>
        <w:spacing w:after="0" w:line="240" w:lineRule="auto"/>
        <w:rPr>
          <w:rFonts w:ascii="Times New Roman" w:hAnsi="Times New Roman"/>
        </w:rPr>
      </w:pPr>
    </w:p>
    <w:p w:rsidR="005B775A" w:rsidRPr="00186D31" w:rsidRDefault="005B775A" w:rsidP="00463CCE">
      <w:pPr>
        <w:spacing w:after="0" w:line="240" w:lineRule="auto"/>
        <w:rPr>
          <w:rFonts w:ascii="Times New Roman" w:hAnsi="Times New Roman"/>
        </w:rPr>
      </w:pPr>
    </w:p>
    <w:p w:rsidR="000206F0" w:rsidRPr="00186D31" w:rsidRDefault="000206F0" w:rsidP="00463CCE">
      <w:pPr>
        <w:spacing w:after="0" w:line="240" w:lineRule="auto"/>
        <w:rPr>
          <w:rFonts w:ascii="Times New Roman" w:hAnsi="Times New Roman"/>
          <w:b/>
        </w:rPr>
      </w:pPr>
      <w:r w:rsidRPr="00186D31">
        <w:rPr>
          <w:rFonts w:ascii="Times New Roman" w:hAnsi="Times New Roman"/>
          <w:b/>
        </w:rPr>
        <w:t xml:space="preserve">5. </w:t>
      </w:r>
      <w:r w:rsidR="00515AC2" w:rsidRPr="00186D31">
        <w:rPr>
          <w:rFonts w:ascii="Times New Roman" w:hAnsi="Times New Roman"/>
          <w:b/>
        </w:rPr>
        <w:t>PROCEDURE FOR DETERMINING THE DETECTION LIMIT AND LIMITS OF QUANTIFICATION</w:t>
      </w:r>
    </w:p>
    <w:p w:rsidR="000206F0" w:rsidRPr="00186D31" w:rsidRDefault="000206F0" w:rsidP="00463CCE">
      <w:pPr>
        <w:spacing w:after="0" w:line="240" w:lineRule="auto"/>
        <w:jc w:val="both"/>
        <w:rPr>
          <w:rFonts w:ascii="Times New Roman" w:hAnsi="Times New Roman"/>
        </w:rPr>
      </w:pPr>
    </w:p>
    <w:p w:rsidR="000206F0" w:rsidRPr="00186D31" w:rsidRDefault="000206F0" w:rsidP="00463CCE">
      <w:pPr>
        <w:spacing w:after="0" w:line="240" w:lineRule="auto"/>
        <w:jc w:val="both"/>
        <w:rPr>
          <w:rFonts w:ascii="Times New Roman" w:hAnsi="Times New Roman"/>
        </w:rPr>
      </w:pPr>
      <w:r w:rsidRPr="00186D31">
        <w:rPr>
          <w:rFonts w:ascii="Times New Roman" w:hAnsi="Times New Roman"/>
        </w:rPr>
        <w:t>Demineralized water was used to investigate the LOD detection limit and limit quantification LOQ, in which the content of the suspended matter was close to zero. Six consecutive determinations of suspended matter in a 500 ml sample were performed and the values obtained are shown in Table 5:</w:t>
      </w:r>
    </w:p>
    <w:p w:rsidR="000206F0" w:rsidRPr="00186D31" w:rsidRDefault="000206F0" w:rsidP="00463CCE">
      <w:pPr>
        <w:spacing w:after="0" w:line="240" w:lineRule="auto"/>
        <w:jc w:val="both"/>
        <w:rPr>
          <w:rFonts w:ascii="Times New Roman" w:hAnsi="Times New Roman"/>
        </w:rPr>
      </w:pPr>
    </w:p>
    <w:p w:rsidR="000206F0" w:rsidRPr="00CE3700" w:rsidRDefault="00CE3700" w:rsidP="00463CCE">
      <w:pPr>
        <w:spacing w:after="120" w:line="240" w:lineRule="auto"/>
        <w:jc w:val="center"/>
        <w:rPr>
          <w:rFonts w:ascii="Times New Roman" w:hAnsi="Times New Roman"/>
          <w:i/>
        </w:rPr>
      </w:pPr>
      <w:r w:rsidRPr="00CE3700">
        <w:rPr>
          <w:rFonts w:ascii="Times New Roman" w:hAnsi="Times New Roman"/>
          <w:i/>
        </w:rPr>
        <w:t>Table</w:t>
      </w:r>
      <w:r>
        <w:rPr>
          <w:rFonts w:ascii="Times New Roman" w:hAnsi="Times New Roman"/>
          <w:i/>
        </w:rPr>
        <w:t xml:space="preserve"> 5</w:t>
      </w:r>
      <w:r w:rsidRPr="00CE3700">
        <w:rPr>
          <w:rFonts w:ascii="Times New Roman" w:hAnsi="Times New Roman"/>
          <w:i/>
        </w:rPr>
        <w:t>. Sample: Demineralized water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3118"/>
        <w:gridCol w:w="3119"/>
        <w:gridCol w:w="1671"/>
      </w:tblGrid>
      <w:tr w:rsidR="000206F0" w:rsidRPr="00186D31" w:rsidTr="00463CCE">
        <w:tc>
          <w:tcPr>
            <w:tcW w:w="948" w:type="dxa"/>
            <w:shd w:val="clear" w:color="auto" w:fill="auto"/>
          </w:tcPr>
          <w:p w:rsidR="000206F0" w:rsidRPr="00186D31" w:rsidRDefault="000206F0" w:rsidP="00463CCE">
            <w:pPr>
              <w:spacing w:after="0" w:line="240" w:lineRule="auto"/>
              <w:rPr>
                <w:rFonts w:ascii="Times New Roman" w:hAnsi="Times New Roman"/>
              </w:rPr>
            </w:pPr>
            <w:r w:rsidRPr="00186D31">
              <w:rPr>
                <w:rFonts w:ascii="Times New Roman" w:hAnsi="Times New Roman"/>
              </w:rPr>
              <w:t>Test number</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Mass of the container with filter paper before filtration (g)</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Mass of the container with filter paper after filtration (g)</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Suspended matter (mg/l)</w:t>
            </w:r>
          </w:p>
        </w:tc>
      </w:tr>
      <w:tr w:rsidR="000206F0" w:rsidRPr="00186D31" w:rsidTr="00463CCE">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1</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119.2547</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119.2549</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0.40</w:t>
            </w:r>
          </w:p>
        </w:tc>
      </w:tr>
      <w:tr w:rsidR="000206F0" w:rsidRPr="00186D31" w:rsidTr="00463CCE">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2</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114.9632</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114.9633</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0.20</w:t>
            </w:r>
          </w:p>
        </w:tc>
      </w:tr>
      <w:tr w:rsidR="000206F0" w:rsidRPr="00186D31" w:rsidTr="00463CCE">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3</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115.8214</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115.8214</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0.00</w:t>
            </w:r>
          </w:p>
        </w:tc>
      </w:tr>
      <w:tr w:rsidR="000206F0" w:rsidRPr="00186D31" w:rsidTr="00463CCE">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4</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132.8624</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132.8626</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0.40</w:t>
            </w:r>
          </w:p>
        </w:tc>
      </w:tr>
      <w:tr w:rsidR="000206F0" w:rsidRPr="00186D31" w:rsidTr="00463CCE">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5</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117.3685</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117.3686</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0.20</w:t>
            </w:r>
          </w:p>
        </w:tc>
      </w:tr>
      <w:tr w:rsidR="000206F0" w:rsidRPr="00186D31" w:rsidTr="00463CCE">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6</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119.2546</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119.2549</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0.60</w:t>
            </w:r>
          </w:p>
        </w:tc>
      </w:tr>
      <w:tr w:rsidR="000206F0" w:rsidRPr="00186D31" w:rsidTr="00463CCE">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7</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117.7712</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117.7714</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0.40</w:t>
            </w:r>
          </w:p>
        </w:tc>
      </w:tr>
      <w:tr w:rsidR="000206F0" w:rsidRPr="00186D31" w:rsidTr="00463CCE">
        <w:tblPrEx>
          <w:tblLook w:val="0000"/>
        </w:tblPrEx>
        <w:trPr>
          <w:trHeight w:val="230"/>
        </w:trPr>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8</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111.4557</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111.4559</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0.40</w:t>
            </w:r>
          </w:p>
        </w:tc>
      </w:tr>
      <w:tr w:rsidR="000206F0" w:rsidRPr="00186D31" w:rsidTr="00463CCE">
        <w:tblPrEx>
          <w:tblLook w:val="0000"/>
        </w:tblPrEx>
        <w:trPr>
          <w:trHeight w:val="200"/>
        </w:trPr>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9</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116.4558</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116.4559</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0.20</w:t>
            </w:r>
          </w:p>
        </w:tc>
      </w:tr>
      <w:tr w:rsidR="000206F0" w:rsidRPr="00186D31" w:rsidTr="00463CCE">
        <w:tblPrEx>
          <w:tblLook w:val="0000"/>
        </w:tblPrEx>
        <w:trPr>
          <w:trHeight w:val="290"/>
        </w:trPr>
        <w:tc>
          <w:tcPr>
            <w:tcW w:w="94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rPr>
              <w:t>10</w:t>
            </w:r>
          </w:p>
        </w:tc>
        <w:tc>
          <w:tcPr>
            <w:tcW w:w="3118"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120.8533</w:t>
            </w:r>
          </w:p>
        </w:tc>
        <w:tc>
          <w:tcPr>
            <w:tcW w:w="3119"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120.8536</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0.60</w:t>
            </w:r>
          </w:p>
        </w:tc>
      </w:tr>
      <w:tr w:rsidR="000206F0" w:rsidRPr="00186D31" w:rsidTr="00463CCE">
        <w:tblPrEx>
          <w:tblLook w:val="0000"/>
        </w:tblPrEx>
        <w:trPr>
          <w:trHeight w:val="330"/>
        </w:trPr>
        <w:tc>
          <w:tcPr>
            <w:tcW w:w="7185" w:type="dxa"/>
            <w:gridSpan w:val="3"/>
            <w:shd w:val="clear" w:color="auto" w:fill="auto"/>
          </w:tcPr>
          <w:p w:rsidR="000206F0" w:rsidRPr="00186D31" w:rsidRDefault="00CE3700" w:rsidP="00463CCE">
            <w:pPr>
              <w:spacing w:after="0" w:line="240" w:lineRule="auto"/>
              <w:jc w:val="center"/>
              <w:rPr>
                <w:rFonts w:ascii="Times New Roman" w:hAnsi="Times New Roman"/>
              </w:rPr>
            </w:pPr>
            <w:r>
              <w:rPr>
                <w:rFonts w:ascii="Times New Roman" w:hAnsi="Times New Roman"/>
              </w:rPr>
              <w:t>Stdev (mg/l</w:t>
            </w:r>
            <w:r w:rsidR="000206F0" w:rsidRPr="00186D31">
              <w:rPr>
                <w:rFonts w:ascii="Times New Roman" w:hAnsi="Times New Roman"/>
              </w:rPr>
              <w:t>)</w:t>
            </w:r>
          </w:p>
        </w:tc>
        <w:tc>
          <w:tcPr>
            <w:tcW w:w="1671" w:type="dxa"/>
            <w:shd w:val="clear" w:color="auto" w:fill="auto"/>
          </w:tcPr>
          <w:p w:rsidR="000206F0" w:rsidRPr="00186D31" w:rsidRDefault="000206F0" w:rsidP="00463CCE">
            <w:pPr>
              <w:spacing w:after="0" w:line="240" w:lineRule="auto"/>
              <w:jc w:val="center"/>
              <w:rPr>
                <w:rFonts w:ascii="Times New Roman" w:hAnsi="Times New Roman"/>
              </w:rPr>
            </w:pPr>
            <w:r w:rsidRPr="00186D31">
              <w:rPr>
                <w:rFonts w:ascii="Times New Roman" w:hAnsi="Times New Roman"/>
                <w:color w:val="000000"/>
              </w:rPr>
              <w:t>0.19</w:t>
            </w:r>
          </w:p>
        </w:tc>
      </w:tr>
    </w:tbl>
    <w:p w:rsidR="000206F0" w:rsidRPr="00463CCE" w:rsidRDefault="000206F0" w:rsidP="00463CCE">
      <w:pPr>
        <w:spacing w:after="0" w:line="240" w:lineRule="auto"/>
        <w:jc w:val="both"/>
        <w:rPr>
          <w:rFonts w:ascii="Times New Roman" w:hAnsi="Times New Roman"/>
          <w:sz w:val="10"/>
          <w:szCs w:val="10"/>
        </w:rPr>
      </w:pPr>
    </w:p>
    <w:p w:rsidR="000206F0" w:rsidRPr="00186D31" w:rsidRDefault="000206F0" w:rsidP="00463CCE">
      <w:pPr>
        <w:spacing w:after="0" w:line="240" w:lineRule="auto"/>
        <w:jc w:val="both"/>
        <w:rPr>
          <w:rFonts w:ascii="Times New Roman" w:hAnsi="Times New Roman"/>
        </w:rPr>
      </w:pPr>
    </w:p>
    <w:p w:rsidR="000206F0" w:rsidRPr="00186D31" w:rsidRDefault="000206F0" w:rsidP="00463CCE">
      <w:pPr>
        <w:spacing w:after="0" w:line="240" w:lineRule="auto"/>
        <w:rPr>
          <w:rFonts w:ascii="Times New Roman" w:hAnsi="Times New Roman"/>
          <w:b/>
        </w:rPr>
      </w:pPr>
      <w:r w:rsidRPr="00186D31">
        <w:rPr>
          <w:rFonts w:ascii="Times New Roman" w:hAnsi="Times New Roman"/>
          <w:b/>
        </w:rPr>
        <w:t xml:space="preserve">6. </w:t>
      </w:r>
      <w:r w:rsidR="00515AC2" w:rsidRPr="00186D31">
        <w:rPr>
          <w:rFonts w:ascii="Times New Roman" w:hAnsi="Times New Roman"/>
          <w:b/>
        </w:rPr>
        <w:t>DISCUSSION OF THE OBTAINED TEST RESULTS</w:t>
      </w:r>
    </w:p>
    <w:p w:rsidR="000206F0" w:rsidRPr="00186D31" w:rsidRDefault="000206F0" w:rsidP="00463CCE">
      <w:pPr>
        <w:spacing w:after="0" w:line="240" w:lineRule="auto"/>
        <w:jc w:val="both"/>
        <w:rPr>
          <w:rFonts w:ascii="Times New Roman" w:hAnsi="Times New Roman"/>
        </w:rPr>
      </w:pPr>
    </w:p>
    <w:p w:rsidR="009D5E7A" w:rsidRDefault="000206F0" w:rsidP="00463CCE">
      <w:pPr>
        <w:spacing w:after="0" w:line="240" w:lineRule="auto"/>
        <w:jc w:val="both"/>
        <w:rPr>
          <w:rFonts w:ascii="Times New Roman" w:hAnsi="Times New Roman"/>
        </w:rPr>
      </w:pPr>
      <w:r w:rsidRPr="00186D31">
        <w:rPr>
          <w:rFonts w:ascii="Times New Roman" w:hAnsi="Times New Roman"/>
        </w:rPr>
        <w:t>The resulting limit of quantification meets the requirements of the test method of 2mg / l. If the maximum permissible value for the first class of water of 25 mg / l is the lowest value of interest, the detection limit (0.95 mg / l (Table 6), as the five-fold value of the standard deviation) is 3.8% of the lowest value of the parameter of interest which meets the requirements of a maximum of 10% stated in the Regulation on limit values for emissions of pollutants in water and deadlines for their achievement (Official Gazette of the Republic of Serbia no.6</w:t>
      </w:r>
      <w:r w:rsidR="00463CCE">
        <w:rPr>
          <w:rFonts w:ascii="Times New Roman" w:hAnsi="Times New Roman"/>
        </w:rPr>
        <w:t>7 / 2011, 48/2012, and 1/2016).</w:t>
      </w:r>
    </w:p>
    <w:p w:rsidR="00463CCE" w:rsidRPr="00186D31" w:rsidRDefault="00463CCE" w:rsidP="00463CCE">
      <w:pPr>
        <w:spacing w:after="0" w:line="240" w:lineRule="auto"/>
        <w:jc w:val="both"/>
        <w:rPr>
          <w:rFonts w:ascii="Times New Roman" w:hAnsi="Times New Roman"/>
        </w:rPr>
      </w:pPr>
    </w:p>
    <w:p w:rsidR="009D5E7A" w:rsidRPr="00CE3700" w:rsidRDefault="009D5E7A" w:rsidP="00463CCE">
      <w:pPr>
        <w:spacing w:after="120" w:line="240" w:lineRule="auto"/>
        <w:jc w:val="center"/>
        <w:rPr>
          <w:rFonts w:ascii="Times New Roman" w:hAnsi="Times New Roman"/>
          <w:i/>
        </w:rPr>
      </w:pPr>
      <w:r w:rsidRPr="00CE3700">
        <w:rPr>
          <w:rFonts w:ascii="Times New Roman" w:hAnsi="Times New Roman"/>
          <w:i/>
        </w:rPr>
        <w:t>Table 6</w:t>
      </w:r>
      <w:r w:rsidR="00CE3700" w:rsidRPr="00CE3700">
        <w:rPr>
          <w:rFonts w:ascii="Times New Roman" w:hAnsi="Times New Roman"/>
          <w:i/>
        </w:rPr>
        <w:t>. Limit values for emissions of pollutants in water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52"/>
        <w:gridCol w:w="1104"/>
      </w:tblGrid>
      <w:tr w:rsidR="009D5E7A" w:rsidRPr="00186D31" w:rsidTr="00463CCE">
        <w:tc>
          <w:tcPr>
            <w:tcW w:w="7752" w:type="dxa"/>
            <w:shd w:val="clear" w:color="auto" w:fill="auto"/>
          </w:tcPr>
          <w:p w:rsidR="009D5E7A" w:rsidRPr="00186D31" w:rsidRDefault="009D5E7A" w:rsidP="00463CCE">
            <w:pPr>
              <w:spacing w:after="0" w:line="240" w:lineRule="auto"/>
              <w:rPr>
                <w:rFonts w:ascii="Times New Roman" w:hAnsi="Times New Roman"/>
              </w:rPr>
            </w:pPr>
            <w:r w:rsidRPr="00186D31">
              <w:rPr>
                <w:rFonts w:ascii="Times New Roman" w:hAnsi="Times New Roman"/>
              </w:rPr>
              <w:t>Detection limit as a triple standard deviation of test results. A sample with suspended matter values close to zero</w:t>
            </w:r>
          </w:p>
        </w:tc>
        <w:tc>
          <w:tcPr>
            <w:tcW w:w="1104" w:type="dxa"/>
            <w:shd w:val="clear" w:color="auto" w:fill="auto"/>
            <w:vAlign w:val="center"/>
          </w:tcPr>
          <w:p w:rsidR="009D5E7A" w:rsidRPr="00186D31" w:rsidRDefault="009D5E7A" w:rsidP="00463CCE">
            <w:pPr>
              <w:spacing w:after="0" w:line="240" w:lineRule="auto"/>
              <w:rPr>
                <w:rFonts w:ascii="Times New Roman" w:hAnsi="Times New Roman"/>
              </w:rPr>
            </w:pPr>
            <w:r w:rsidRPr="00186D31">
              <w:rPr>
                <w:rFonts w:ascii="Times New Roman" w:hAnsi="Times New Roman"/>
                <w:color w:val="000000"/>
              </w:rPr>
              <w:t>0.57mg/</w:t>
            </w:r>
            <w:r w:rsidR="00CE3700">
              <w:rPr>
                <w:rFonts w:ascii="Times New Roman" w:hAnsi="Times New Roman"/>
                <w:color w:val="000000"/>
              </w:rPr>
              <w:t>l</w:t>
            </w:r>
          </w:p>
        </w:tc>
      </w:tr>
      <w:tr w:rsidR="009D5E7A" w:rsidRPr="00186D31" w:rsidTr="00463CCE">
        <w:tc>
          <w:tcPr>
            <w:tcW w:w="7752" w:type="dxa"/>
            <w:shd w:val="clear" w:color="auto" w:fill="auto"/>
          </w:tcPr>
          <w:p w:rsidR="009D5E7A" w:rsidRPr="00186D31" w:rsidRDefault="009D5E7A" w:rsidP="00463CCE">
            <w:pPr>
              <w:pStyle w:val="NormalWeb"/>
              <w:spacing w:before="0" w:beforeAutospacing="0" w:after="0" w:afterAutospacing="0"/>
              <w:rPr>
                <w:sz w:val="22"/>
                <w:szCs w:val="22"/>
              </w:rPr>
            </w:pPr>
            <w:r w:rsidRPr="00186D31">
              <w:rPr>
                <w:sz w:val="22"/>
                <w:szCs w:val="22"/>
              </w:rPr>
              <w:t>Detection limit as a five-standard standard deviation of test results. A sample with suspended matter values close to zero</w:t>
            </w:r>
          </w:p>
        </w:tc>
        <w:tc>
          <w:tcPr>
            <w:tcW w:w="1104" w:type="dxa"/>
            <w:shd w:val="clear" w:color="auto" w:fill="auto"/>
            <w:vAlign w:val="center"/>
          </w:tcPr>
          <w:p w:rsidR="009D5E7A" w:rsidRPr="00186D31" w:rsidRDefault="009D5E7A" w:rsidP="00463CCE">
            <w:pPr>
              <w:spacing w:after="0" w:line="240" w:lineRule="auto"/>
              <w:rPr>
                <w:rFonts w:ascii="Times New Roman" w:hAnsi="Times New Roman"/>
              </w:rPr>
            </w:pPr>
            <w:r w:rsidRPr="00186D31">
              <w:rPr>
                <w:rFonts w:ascii="Times New Roman" w:hAnsi="Times New Roman"/>
                <w:color w:val="000000"/>
              </w:rPr>
              <w:t>0,95mg/</w:t>
            </w:r>
            <w:r w:rsidR="00CE3700">
              <w:rPr>
                <w:rFonts w:ascii="Times New Roman" w:hAnsi="Times New Roman"/>
                <w:color w:val="000000"/>
              </w:rPr>
              <w:t>l</w:t>
            </w:r>
          </w:p>
        </w:tc>
      </w:tr>
      <w:tr w:rsidR="009D5E7A" w:rsidRPr="00186D31" w:rsidTr="00463CCE">
        <w:tc>
          <w:tcPr>
            <w:tcW w:w="7752" w:type="dxa"/>
            <w:shd w:val="clear" w:color="auto" w:fill="auto"/>
          </w:tcPr>
          <w:p w:rsidR="009D5E7A" w:rsidRPr="00186D31" w:rsidRDefault="009D5E7A" w:rsidP="00463CCE">
            <w:pPr>
              <w:spacing w:after="0" w:line="240" w:lineRule="auto"/>
              <w:rPr>
                <w:rFonts w:ascii="Times New Roman" w:hAnsi="Times New Roman"/>
              </w:rPr>
            </w:pPr>
            <w:r w:rsidRPr="00186D31">
              <w:rPr>
                <w:rFonts w:ascii="Times New Roman" w:hAnsi="Times New Roman"/>
              </w:rPr>
              <w:t>Detection limit as a ten-standard standard deviation of test results. A sample with suspended matter values close to zero</w:t>
            </w:r>
          </w:p>
        </w:tc>
        <w:tc>
          <w:tcPr>
            <w:tcW w:w="1104" w:type="dxa"/>
            <w:shd w:val="clear" w:color="auto" w:fill="auto"/>
            <w:vAlign w:val="center"/>
          </w:tcPr>
          <w:p w:rsidR="009D5E7A" w:rsidRPr="00186D31" w:rsidRDefault="009D5E7A" w:rsidP="00463CCE">
            <w:pPr>
              <w:spacing w:after="0" w:line="240" w:lineRule="auto"/>
              <w:rPr>
                <w:rFonts w:ascii="Times New Roman" w:hAnsi="Times New Roman"/>
              </w:rPr>
            </w:pPr>
            <w:r w:rsidRPr="00186D31">
              <w:rPr>
                <w:rFonts w:ascii="Times New Roman" w:hAnsi="Times New Roman"/>
                <w:color w:val="000000"/>
              </w:rPr>
              <w:t>1.9 mg/</w:t>
            </w:r>
            <w:r w:rsidR="00CE3700">
              <w:rPr>
                <w:rFonts w:ascii="Times New Roman" w:hAnsi="Times New Roman"/>
                <w:color w:val="000000"/>
              </w:rPr>
              <w:t>l</w:t>
            </w:r>
          </w:p>
        </w:tc>
      </w:tr>
    </w:tbl>
    <w:p w:rsidR="009D5E7A" w:rsidRPr="00186D31" w:rsidRDefault="009D5E7A" w:rsidP="00463CCE">
      <w:pPr>
        <w:spacing w:after="0" w:line="240" w:lineRule="auto"/>
        <w:jc w:val="both"/>
        <w:rPr>
          <w:rFonts w:ascii="Times New Roman" w:hAnsi="Times New Roman"/>
        </w:rPr>
      </w:pPr>
    </w:p>
    <w:p w:rsidR="009D5E7A" w:rsidRPr="00186D31" w:rsidRDefault="009D5E7A" w:rsidP="00463CCE">
      <w:pPr>
        <w:spacing w:after="0" w:line="240" w:lineRule="auto"/>
        <w:jc w:val="both"/>
        <w:rPr>
          <w:rFonts w:ascii="Times New Roman" w:hAnsi="Times New Roman"/>
        </w:rPr>
      </w:pPr>
    </w:p>
    <w:p w:rsidR="009D5E7A" w:rsidRPr="00186D31" w:rsidRDefault="009D5E7A" w:rsidP="00463CCE">
      <w:pPr>
        <w:spacing w:after="0" w:line="240" w:lineRule="auto"/>
        <w:rPr>
          <w:rFonts w:ascii="Times New Roman" w:hAnsi="Times New Roman"/>
          <w:b/>
        </w:rPr>
      </w:pPr>
      <w:r w:rsidRPr="00186D31">
        <w:rPr>
          <w:rFonts w:ascii="Times New Roman" w:hAnsi="Times New Roman"/>
          <w:b/>
        </w:rPr>
        <w:t xml:space="preserve">7. A </w:t>
      </w:r>
      <w:r w:rsidR="00515AC2" w:rsidRPr="00186D31">
        <w:rPr>
          <w:rFonts w:ascii="Times New Roman" w:hAnsi="Times New Roman"/>
          <w:b/>
        </w:rPr>
        <w:t>PRECISION DETERMINATION PROCESS</w:t>
      </w:r>
    </w:p>
    <w:p w:rsidR="009D5E7A" w:rsidRPr="00186D31" w:rsidRDefault="009D5E7A" w:rsidP="00463CCE">
      <w:pPr>
        <w:spacing w:after="0" w:line="240" w:lineRule="auto"/>
        <w:jc w:val="both"/>
        <w:rPr>
          <w:rFonts w:ascii="Times New Roman" w:hAnsi="Times New Roman"/>
        </w:rPr>
      </w:pPr>
    </w:p>
    <w:p w:rsidR="009D5E7A" w:rsidRPr="00186D31" w:rsidRDefault="009D5E7A" w:rsidP="00463CCE">
      <w:pPr>
        <w:spacing w:after="0" w:line="240" w:lineRule="auto"/>
        <w:jc w:val="both"/>
        <w:rPr>
          <w:rFonts w:ascii="Times New Roman" w:hAnsi="Times New Roman"/>
        </w:rPr>
      </w:pPr>
      <w:r w:rsidRPr="00186D31">
        <w:rPr>
          <w:rFonts w:ascii="Times New Roman" w:hAnsi="Times New Roman"/>
        </w:rPr>
        <w:t>To determine the precision, a natural wastewater sample was used (Table 7), with the values of suspended matter several times the limit of the quantification method and the quality control sample -control reference suspension, microcrystalline cellulose 50mg / l.</w:t>
      </w:r>
    </w:p>
    <w:p w:rsidR="009D5E7A" w:rsidRDefault="009D5E7A" w:rsidP="00463CCE">
      <w:pPr>
        <w:spacing w:after="0" w:line="240" w:lineRule="auto"/>
        <w:jc w:val="both"/>
        <w:rPr>
          <w:rFonts w:ascii="Times New Roman" w:hAnsi="Times New Roman"/>
        </w:rPr>
      </w:pPr>
    </w:p>
    <w:p w:rsidR="005B775A" w:rsidRDefault="005B775A" w:rsidP="00463CCE">
      <w:pPr>
        <w:spacing w:after="0" w:line="240" w:lineRule="auto"/>
        <w:jc w:val="both"/>
        <w:rPr>
          <w:rFonts w:ascii="Times New Roman" w:hAnsi="Times New Roman"/>
        </w:rPr>
      </w:pPr>
    </w:p>
    <w:p w:rsidR="005B775A" w:rsidRPr="00186D31" w:rsidRDefault="005B775A" w:rsidP="00463CCE">
      <w:pPr>
        <w:spacing w:after="0" w:line="240" w:lineRule="auto"/>
        <w:jc w:val="both"/>
        <w:rPr>
          <w:rFonts w:ascii="Times New Roman" w:hAnsi="Times New Roman"/>
        </w:rPr>
      </w:pPr>
    </w:p>
    <w:p w:rsidR="009D5E7A" w:rsidRPr="00CE3700" w:rsidRDefault="009D5E7A" w:rsidP="00463CCE">
      <w:pPr>
        <w:spacing w:after="0" w:line="240" w:lineRule="auto"/>
        <w:jc w:val="center"/>
        <w:rPr>
          <w:rFonts w:ascii="Times New Roman" w:hAnsi="Times New Roman"/>
          <w:i/>
        </w:rPr>
      </w:pPr>
      <w:r w:rsidRPr="00CE3700">
        <w:rPr>
          <w:rFonts w:ascii="Times New Roman" w:hAnsi="Times New Roman"/>
          <w:i/>
        </w:rPr>
        <w:t>Table 7</w:t>
      </w:r>
      <w:r w:rsidR="00CE3700">
        <w:rPr>
          <w:rFonts w:ascii="Times New Roman" w:hAnsi="Times New Roman"/>
          <w:i/>
        </w:rPr>
        <w:t>.</w:t>
      </w:r>
      <w:r w:rsidR="00CE3700" w:rsidRPr="00CE3700">
        <w:rPr>
          <w:rFonts w:ascii="Times New Roman" w:hAnsi="Times New Roman"/>
          <w:i/>
        </w:rPr>
        <w:t xml:space="preserve"> </w:t>
      </w:r>
      <w:r w:rsidR="00515AC2">
        <w:rPr>
          <w:rFonts w:ascii="Times New Roman" w:hAnsi="Times New Roman"/>
          <w:i/>
        </w:rPr>
        <w:t>N</w:t>
      </w:r>
      <w:r w:rsidR="00CE3700" w:rsidRPr="00CE3700">
        <w:rPr>
          <w:rFonts w:ascii="Times New Roman" w:hAnsi="Times New Roman"/>
          <w:i/>
        </w:rPr>
        <w:t>atural wastewater sample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2218"/>
        <w:gridCol w:w="2212"/>
        <w:gridCol w:w="2213"/>
      </w:tblGrid>
      <w:tr w:rsidR="009D5E7A" w:rsidRPr="00186D31" w:rsidTr="00E95F21">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rPr>
              <w:t>No.</w:t>
            </w:r>
          </w:p>
        </w:tc>
        <w:tc>
          <w:tcPr>
            <w:tcW w:w="2218"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rPr>
              <w:t>Mass of the container with</w:t>
            </w:r>
            <w:r w:rsidR="00CE3700">
              <w:rPr>
                <w:rFonts w:ascii="Times New Roman" w:hAnsi="Times New Roman"/>
              </w:rPr>
              <w:t xml:space="preserve"> </w:t>
            </w:r>
            <w:r w:rsidRPr="00186D31">
              <w:rPr>
                <w:rFonts w:ascii="Times New Roman" w:hAnsi="Times New Roman"/>
              </w:rPr>
              <w:t>filter paper before filtration (g)</w:t>
            </w:r>
          </w:p>
        </w:tc>
        <w:tc>
          <w:tcPr>
            <w:tcW w:w="2212"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rPr>
              <w:t>Mass of the container with filter paper after filtration (g)</w:t>
            </w:r>
          </w:p>
        </w:tc>
        <w:tc>
          <w:tcPr>
            <w:tcW w:w="2213" w:type="dxa"/>
            <w:shd w:val="clear" w:color="auto" w:fill="auto"/>
          </w:tcPr>
          <w:p w:rsidR="009D5E7A" w:rsidRPr="00186D31" w:rsidRDefault="00CE3700" w:rsidP="00463CCE">
            <w:pPr>
              <w:spacing w:after="0" w:line="240" w:lineRule="auto"/>
              <w:jc w:val="center"/>
              <w:rPr>
                <w:rFonts w:ascii="Times New Roman" w:hAnsi="Times New Roman"/>
              </w:rPr>
            </w:pPr>
            <w:r>
              <w:rPr>
                <w:rFonts w:ascii="Times New Roman" w:hAnsi="Times New Roman"/>
              </w:rPr>
              <w:t>Suspended matter (mg/l</w:t>
            </w:r>
            <w:r w:rsidR="009D5E7A" w:rsidRPr="00186D31">
              <w:rPr>
                <w:rFonts w:ascii="Times New Roman" w:hAnsi="Times New Roman"/>
              </w:rPr>
              <w:t>)</w:t>
            </w:r>
          </w:p>
        </w:tc>
      </w:tr>
      <w:tr w:rsidR="009D5E7A" w:rsidRPr="00186D31" w:rsidTr="00E95F21">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rPr>
              <w:t>1</w:t>
            </w:r>
          </w:p>
        </w:tc>
        <w:tc>
          <w:tcPr>
            <w:tcW w:w="2218"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124.0563</w:t>
            </w:r>
          </w:p>
        </w:tc>
        <w:tc>
          <w:tcPr>
            <w:tcW w:w="2212"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124.0872</w:t>
            </w:r>
          </w:p>
        </w:tc>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61.80</w:t>
            </w:r>
          </w:p>
        </w:tc>
      </w:tr>
      <w:tr w:rsidR="009D5E7A" w:rsidRPr="00186D31" w:rsidTr="00E95F21">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rPr>
              <w:t>2</w:t>
            </w:r>
          </w:p>
        </w:tc>
        <w:tc>
          <w:tcPr>
            <w:tcW w:w="2218"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117.2856</w:t>
            </w:r>
          </w:p>
        </w:tc>
        <w:tc>
          <w:tcPr>
            <w:tcW w:w="2212"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117.3159</w:t>
            </w:r>
          </w:p>
        </w:tc>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60.60</w:t>
            </w:r>
          </w:p>
        </w:tc>
      </w:tr>
      <w:tr w:rsidR="009D5E7A" w:rsidRPr="00186D31" w:rsidTr="00E95F21">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rPr>
              <w:t>3</w:t>
            </w:r>
          </w:p>
        </w:tc>
        <w:tc>
          <w:tcPr>
            <w:tcW w:w="2218"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128.3547</w:t>
            </w:r>
          </w:p>
        </w:tc>
        <w:tc>
          <w:tcPr>
            <w:tcW w:w="2212"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128.3858</w:t>
            </w:r>
          </w:p>
        </w:tc>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62.20</w:t>
            </w:r>
          </w:p>
        </w:tc>
      </w:tr>
      <w:tr w:rsidR="009D5E7A" w:rsidRPr="00186D31" w:rsidTr="00E95F21">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rPr>
              <w:t>4</w:t>
            </w:r>
          </w:p>
        </w:tc>
        <w:tc>
          <w:tcPr>
            <w:tcW w:w="2218"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117.3682</w:t>
            </w:r>
          </w:p>
        </w:tc>
        <w:tc>
          <w:tcPr>
            <w:tcW w:w="2212"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117.3984</w:t>
            </w:r>
          </w:p>
        </w:tc>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60.40</w:t>
            </w:r>
          </w:p>
        </w:tc>
      </w:tr>
      <w:tr w:rsidR="009D5E7A" w:rsidRPr="00186D31" w:rsidTr="00E95F21">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rPr>
              <w:t>5</w:t>
            </w:r>
          </w:p>
        </w:tc>
        <w:tc>
          <w:tcPr>
            <w:tcW w:w="2218"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115.7457</w:t>
            </w:r>
          </w:p>
        </w:tc>
        <w:tc>
          <w:tcPr>
            <w:tcW w:w="2212"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115.7762</w:t>
            </w:r>
          </w:p>
        </w:tc>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61.00</w:t>
            </w:r>
          </w:p>
        </w:tc>
      </w:tr>
      <w:tr w:rsidR="009D5E7A" w:rsidRPr="00186D31" w:rsidTr="00E95F21">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rPr>
              <w:t>6</w:t>
            </w:r>
          </w:p>
        </w:tc>
        <w:tc>
          <w:tcPr>
            <w:tcW w:w="2218"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118.3564</w:t>
            </w:r>
          </w:p>
        </w:tc>
        <w:tc>
          <w:tcPr>
            <w:tcW w:w="2212"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118.3879</w:t>
            </w:r>
          </w:p>
        </w:tc>
        <w:tc>
          <w:tcPr>
            <w:tcW w:w="2213" w:type="dxa"/>
            <w:shd w:val="clear" w:color="auto" w:fill="auto"/>
          </w:tcPr>
          <w:p w:rsidR="009D5E7A" w:rsidRPr="00186D31" w:rsidRDefault="009D5E7A" w:rsidP="00463CCE">
            <w:pPr>
              <w:spacing w:after="0" w:line="240" w:lineRule="auto"/>
              <w:jc w:val="center"/>
              <w:rPr>
                <w:rFonts w:ascii="Times New Roman" w:hAnsi="Times New Roman"/>
              </w:rPr>
            </w:pPr>
            <w:r w:rsidRPr="00186D31">
              <w:rPr>
                <w:rFonts w:ascii="Times New Roman" w:hAnsi="Times New Roman"/>
                <w:color w:val="000000"/>
              </w:rPr>
              <w:t>63.00</w:t>
            </w:r>
          </w:p>
        </w:tc>
      </w:tr>
      <w:tr w:rsidR="00CE3700" w:rsidRPr="00186D31" w:rsidTr="00E95F21">
        <w:tc>
          <w:tcPr>
            <w:tcW w:w="2213" w:type="dxa"/>
            <w:shd w:val="clear" w:color="auto" w:fill="auto"/>
          </w:tcPr>
          <w:p w:rsidR="00CE3700" w:rsidRPr="00174F6E" w:rsidRDefault="00CE3700" w:rsidP="00463CCE">
            <w:pPr>
              <w:spacing w:after="0" w:line="240" w:lineRule="auto"/>
              <w:rPr>
                <w:rFonts w:ascii="Times New Roman" w:hAnsi="Times New Roman"/>
              </w:rPr>
            </w:pPr>
            <w:r w:rsidRPr="00174F6E">
              <w:rPr>
                <w:rFonts w:ascii="Times New Roman" w:hAnsi="Times New Roman"/>
              </w:rPr>
              <w:t>Stdev (mg/l)</w:t>
            </w:r>
          </w:p>
        </w:tc>
        <w:tc>
          <w:tcPr>
            <w:tcW w:w="2218" w:type="dxa"/>
            <w:shd w:val="clear" w:color="auto" w:fill="auto"/>
          </w:tcPr>
          <w:p w:rsidR="00CE3700" w:rsidRPr="00186D31" w:rsidRDefault="00CE3700" w:rsidP="00463CCE">
            <w:pPr>
              <w:spacing w:after="0" w:line="240" w:lineRule="auto"/>
              <w:jc w:val="center"/>
              <w:rPr>
                <w:rFonts w:ascii="Times New Roman" w:hAnsi="Times New Roman"/>
                <w:color w:val="000000"/>
              </w:rPr>
            </w:pPr>
          </w:p>
        </w:tc>
        <w:tc>
          <w:tcPr>
            <w:tcW w:w="2212" w:type="dxa"/>
            <w:shd w:val="clear" w:color="auto" w:fill="auto"/>
          </w:tcPr>
          <w:p w:rsidR="00CE3700" w:rsidRPr="00186D31" w:rsidRDefault="00CE3700" w:rsidP="00463CCE">
            <w:pPr>
              <w:spacing w:after="0" w:line="240" w:lineRule="auto"/>
              <w:jc w:val="center"/>
              <w:rPr>
                <w:rFonts w:ascii="Times New Roman" w:hAnsi="Times New Roman"/>
                <w:color w:val="000000"/>
              </w:rPr>
            </w:pPr>
          </w:p>
        </w:tc>
        <w:tc>
          <w:tcPr>
            <w:tcW w:w="2213" w:type="dxa"/>
            <w:shd w:val="clear" w:color="auto" w:fill="auto"/>
          </w:tcPr>
          <w:p w:rsidR="00CE3700" w:rsidRPr="00186D31" w:rsidRDefault="00CE3700" w:rsidP="00463CCE">
            <w:pPr>
              <w:spacing w:after="0" w:line="240" w:lineRule="auto"/>
              <w:jc w:val="center"/>
              <w:rPr>
                <w:rFonts w:ascii="Times New Roman" w:hAnsi="Times New Roman"/>
              </w:rPr>
            </w:pPr>
            <w:r w:rsidRPr="00186D31">
              <w:rPr>
                <w:rFonts w:ascii="Times New Roman" w:hAnsi="Times New Roman"/>
                <w:color w:val="000000"/>
              </w:rPr>
              <w:t>1.01</w:t>
            </w:r>
          </w:p>
        </w:tc>
      </w:tr>
      <w:tr w:rsidR="00CE3700" w:rsidRPr="00186D31" w:rsidTr="00E95F21">
        <w:tc>
          <w:tcPr>
            <w:tcW w:w="2213" w:type="dxa"/>
            <w:shd w:val="clear" w:color="auto" w:fill="auto"/>
          </w:tcPr>
          <w:p w:rsidR="00CE3700" w:rsidRPr="00174F6E" w:rsidRDefault="00CE3700" w:rsidP="00463CCE">
            <w:pPr>
              <w:spacing w:after="0" w:line="240" w:lineRule="auto"/>
              <w:rPr>
                <w:rFonts w:ascii="Times New Roman" w:hAnsi="Times New Roman"/>
              </w:rPr>
            </w:pPr>
            <w:r w:rsidRPr="00174F6E">
              <w:rPr>
                <w:rFonts w:ascii="Times New Roman" w:hAnsi="Times New Roman"/>
              </w:rPr>
              <w:t>Mean value (mg/l)</w:t>
            </w:r>
          </w:p>
        </w:tc>
        <w:tc>
          <w:tcPr>
            <w:tcW w:w="2218" w:type="dxa"/>
            <w:shd w:val="clear" w:color="auto" w:fill="auto"/>
          </w:tcPr>
          <w:p w:rsidR="00CE3700" w:rsidRPr="00186D31" w:rsidRDefault="00CE3700" w:rsidP="00463CCE">
            <w:pPr>
              <w:spacing w:after="0" w:line="240" w:lineRule="auto"/>
              <w:jc w:val="center"/>
              <w:rPr>
                <w:rFonts w:ascii="Times New Roman" w:hAnsi="Times New Roman"/>
                <w:color w:val="000000"/>
              </w:rPr>
            </w:pPr>
          </w:p>
        </w:tc>
        <w:tc>
          <w:tcPr>
            <w:tcW w:w="2212" w:type="dxa"/>
            <w:shd w:val="clear" w:color="auto" w:fill="auto"/>
          </w:tcPr>
          <w:p w:rsidR="00CE3700" w:rsidRPr="00186D31" w:rsidRDefault="00CE3700" w:rsidP="00463CCE">
            <w:pPr>
              <w:spacing w:after="0" w:line="240" w:lineRule="auto"/>
              <w:jc w:val="center"/>
              <w:rPr>
                <w:rFonts w:ascii="Times New Roman" w:hAnsi="Times New Roman"/>
                <w:color w:val="000000"/>
              </w:rPr>
            </w:pPr>
          </w:p>
        </w:tc>
        <w:tc>
          <w:tcPr>
            <w:tcW w:w="2213" w:type="dxa"/>
            <w:shd w:val="clear" w:color="auto" w:fill="auto"/>
          </w:tcPr>
          <w:p w:rsidR="00CE3700" w:rsidRPr="00186D31" w:rsidRDefault="00CE3700" w:rsidP="00463CCE">
            <w:pPr>
              <w:spacing w:after="0" w:line="240" w:lineRule="auto"/>
              <w:jc w:val="center"/>
              <w:rPr>
                <w:rFonts w:ascii="Times New Roman" w:hAnsi="Times New Roman"/>
              </w:rPr>
            </w:pPr>
            <w:r w:rsidRPr="00186D31">
              <w:rPr>
                <w:rFonts w:ascii="Times New Roman" w:hAnsi="Times New Roman"/>
                <w:color w:val="000000"/>
              </w:rPr>
              <w:t>61.50</w:t>
            </w:r>
          </w:p>
        </w:tc>
      </w:tr>
      <w:tr w:rsidR="00CE3700" w:rsidRPr="00186D31" w:rsidTr="00E95F21">
        <w:tc>
          <w:tcPr>
            <w:tcW w:w="2213" w:type="dxa"/>
            <w:shd w:val="clear" w:color="auto" w:fill="auto"/>
          </w:tcPr>
          <w:p w:rsidR="00CE3700" w:rsidRPr="00174F6E" w:rsidRDefault="00CE3700" w:rsidP="00463CCE">
            <w:pPr>
              <w:spacing w:after="0" w:line="240" w:lineRule="auto"/>
              <w:rPr>
                <w:rFonts w:ascii="Times New Roman" w:hAnsi="Times New Roman"/>
              </w:rPr>
            </w:pPr>
            <w:r>
              <w:rPr>
                <w:rFonts w:ascii="Times New Roman" w:hAnsi="Times New Roman"/>
                <w:color w:val="000000"/>
              </w:rPr>
              <w:t>S</w:t>
            </w:r>
            <w:r w:rsidRPr="00174F6E">
              <w:rPr>
                <w:rFonts w:ascii="Times New Roman" w:hAnsi="Times New Roman"/>
                <w:color w:val="000000"/>
              </w:rPr>
              <w:t>tdev rel(%)</w:t>
            </w:r>
          </w:p>
        </w:tc>
        <w:tc>
          <w:tcPr>
            <w:tcW w:w="2218" w:type="dxa"/>
            <w:shd w:val="clear" w:color="auto" w:fill="auto"/>
          </w:tcPr>
          <w:p w:rsidR="00CE3700" w:rsidRPr="00186D31" w:rsidRDefault="00CE3700" w:rsidP="00463CCE">
            <w:pPr>
              <w:spacing w:after="0" w:line="240" w:lineRule="auto"/>
              <w:jc w:val="center"/>
              <w:rPr>
                <w:rFonts w:ascii="Times New Roman" w:hAnsi="Times New Roman"/>
                <w:color w:val="000000"/>
              </w:rPr>
            </w:pPr>
          </w:p>
        </w:tc>
        <w:tc>
          <w:tcPr>
            <w:tcW w:w="2212" w:type="dxa"/>
            <w:shd w:val="clear" w:color="auto" w:fill="auto"/>
          </w:tcPr>
          <w:p w:rsidR="00CE3700" w:rsidRPr="00186D31" w:rsidRDefault="00CE3700" w:rsidP="00463CCE">
            <w:pPr>
              <w:spacing w:after="0" w:line="240" w:lineRule="auto"/>
              <w:jc w:val="center"/>
              <w:rPr>
                <w:rFonts w:ascii="Times New Roman" w:hAnsi="Times New Roman"/>
                <w:color w:val="000000"/>
              </w:rPr>
            </w:pPr>
          </w:p>
        </w:tc>
        <w:tc>
          <w:tcPr>
            <w:tcW w:w="2213" w:type="dxa"/>
            <w:shd w:val="clear" w:color="auto" w:fill="auto"/>
          </w:tcPr>
          <w:p w:rsidR="00CE3700" w:rsidRPr="00186D31" w:rsidRDefault="00CE3700" w:rsidP="00463CCE">
            <w:pPr>
              <w:spacing w:after="0" w:line="240" w:lineRule="auto"/>
              <w:jc w:val="center"/>
              <w:rPr>
                <w:rFonts w:ascii="Times New Roman" w:hAnsi="Times New Roman"/>
              </w:rPr>
            </w:pPr>
            <w:r w:rsidRPr="00186D31">
              <w:rPr>
                <w:rFonts w:ascii="Times New Roman" w:hAnsi="Times New Roman"/>
                <w:color w:val="000000"/>
              </w:rPr>
              <w:t>1.64%</w:t>
            </w:r>
          </w:p>
        </w:tc>
      </w:tr>
    </w:tbl>
    <w:p w:rsidR="009D5E7A" w:rsidRPr="00186D31" w:rsidRDefault="009D5E7A" w:rsidP="00463CCE">
      <w:pPr>
        <w:spacing w:after="0" w:line="240" w:lineRule="auto"/>
        <w:jc w:val="both"/>
        <w:rPr>
          <w:rFonts w:ascii="Times New Roman" w:hAnsi="Times New Roman"/>
        </w:rPr>
      </w:pPr>
    </w:p>
    <w:p w:rsidR="00B6795A" w:rsidRPr="00186D31" w:rsidRDefault="00B6795A" w:rsidP="00463CCE">
      <w:pPr>
        <w:spacing w:after="0" w:line="240" w:lineRule="auto"/>
        <w:jc w:val="both"/>
        <w:rPr>
          <w:rFonts w:ascii="Times New Roman" w:hAnsi="Times New Roman"/>
        </w:rPr>
      </w:pPr>
      <w:r w:rsidRPr="00186D31">
        <w:rPr>
          <w:rFonts w:ascii="Times New Roman" w:hAnsi="Times New Roman"/>
        </w:rPr>
        <w:t>Repeatability as the maximum difference between two consecutive repetitions is 2.7 * Std = 2.7 * 1.01 = 2.7mg / L,</w:t>
      </w:r>
    </w:p>
    <w:p w:rsidR="00B6795A" w:rsidRPr="00186D31" w:rsidRDefault="00B6795A" w:rsidP="00463CCE">
      <w:pPr>
        <w:spacing w:after="0" w:line="240" w:lineRule="auto"/>
        <w:jc w:val="both"/>
        <w:rPr>
          <w:rFonts w:ascii="Times New Roman" w:hAnsi="Times New Roman"/>
        </w:rPr>
      </w:pPr>
      <w:r w:rsidRPr="00186D31">
        <w:rPr>
          <w:rFonts w:ascii="Times New Roman" w:hAnsi="Times New Roman"/>
        </w:rPr>
        <w:t>Repeatability expressed as relative value in relation to the found (average determined) % = 4,4%,</w:t>
      </w:r>
    </w:p>
    <w:p w:rsidR="00B6795A" w:rsidRPr="00186D31" w:rsidRDefault="00B6795A" w:rsidP="00463CCE">
      <w:pPr>
        <w:spacing w:after="0" w:line="240" w:lineRule="auto"/>
        <w:jc w:val="both"/>
        <w:rPr>
          <w:rFonts w:ascii="Times New Roman" w:hAnsi="Times New Roman"/>
        </w:rPr>
      </w:pPr>
      <w:r w:rsidRPr="00186D31">
        <w:rPr>
          <w:rFonts w:ascii="Times New Roman" w:hAnsi="Times New Roman"/>
        </w:rPr>
        <w:t>Values for the control sample of microcrystalline cellulose 50 mg / L, obtained in 21 days, daily by two tests (Table 8)</w:t>
      </w:r>
    </w:p>
    <w:p w:rsidR="00B6795A" w:rsidRPr="00186D31" w:rsidRDefault="00B6795A" w:rsidP="00463CCE">
      <w:pPr>
        <w:spacing w:after="0" w:line="240" w:lineRule="auto"/>
        <w:jc w:val="both"/>
        <w:rPr>
          <w:rFonts w:ascii="Times New Roman" w:hAnsi="Times New Roman"/>
        </w:rPr>
      </w:pPr>
    </w:p>
    <w:p w:rsidR="00B6795A" w:rsidRPr="00CE3700" w:rsidRDefault="00B6795A" w:rsidP="00463CCE">
      <w:pPr>
        <w:spacing w:after="0" w:line="240" w:lineRule="auto"/>
        <w:jc w:val="center"/>
        <w:rPr>
          <w:rFonts w:ascii="Times New Roman" w:hAnsi="Times New Roman"/>
          <w:i/>
        </w:rPr>
      </w:pPr>
      <w:r w:rsidRPr="00CE3700">
        <w:rPr>
          <w:rFonts w:ascii="Times New Roman" w:hAnsi="Times New Roman"/>
          <w:i/>
        </w:rPr>
        <w:t>Table 8</w:t>
      </w:r>
      <w:r w:rsidR="00CE3700">
        <w:rPr>
          <w:rFonts w:ascii="Times New Roman" w:hAnsi="Times New Roman"/>
          <w:i/>
        </w:rPr>
        <w:t>.</w:t>
      </w:r>
      <w:r w:rsidR="00CE3700" w:rsidRPr="00CE3700">
        <w:rPr>
          <w:rFonts w:ascii="Times New Roman" w:hAnsi="Times New Roman"/>
          <w:i/>
        </w:rPr>
        <w:t xml:space="preserve"> Values for the control sample of microcrystalline cellulose</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853"/>
        <w:gridCol w:w="491"/>
        <w:gridCol w:w="911"/>
        <w:gridCol w:w="491"/>
        <w:gridCol w:w="944"/>
      </w:tblGrid>
      <w:tr w:rsidR="00B6795A" w:rsidRPr="00186D31" w:rsidTr="00CE3700">
        <w:trPr>
          <w:trHeight w:val="237"/>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1</w:t>
            </w:r>
            <w:r w:rsidR="00CE3700">
              <w:rPr>
                <w:rFonts w:ascii="Times New Roman" w:hAnsi="Times New Roman"/>
                <w:color w:val="000000"/>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45.2</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15</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48</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29</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51</w:t>
            </w:r>
          </w:p>
        </w:tc>
      </w:tr>
      <w:tr w:rsidR="00B6795A" w:rsidRPr="00186D31" w:rsidTr="00CE3700">
        <w:trPr>
          <w:trHeight w:val="237"/>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48</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16</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48.5</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30</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50.5</w:t>
            </w:r>
          </w:p>
        </w:tc>
      </w:tr>
      <w:tr w:rsidR="00B6795A" w:rsidRPr="00186D31" w:rsidTr="00CE3700">
        <w:trPr>
          <w:trHeight w:val="237"/>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45.8</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17</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47.3</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31</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49.5</w:t>
            </w:r>
          </w:p>
        </w:tc>
      </w:tr>
      <w:tr w:rsidR="00B6795A" w:rsidRPr="00186D31" w:rsidTr="00CE3700">
        <w:trPr>
          <w:trHeight w:val="237"/>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4</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48.5</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18</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50.5</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32</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50.5</w:t>
            </w:r>
          </w:p>
        </w:tc>
      </w:tr>
      <w:tr w:rsidR="00B6795A" w:rsidRPr="00186D31" w:rsidTr="00CE3700">
        <w:trPr>
          <w:trHeight w:val="237"/>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5</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48</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19</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51</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33</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49.35</w:t>
            </w:r>
          </w:p>
        </w:tc>
      </w:tr>
      <w:tr w:rsidR="00B6795A" w:rsidRPr="00186D31" w:rsidTr="00CE3700">
        <w:trPr>
          <w:trHeight w:val="237"/>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6</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46.7</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20</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48.5</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34</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50</w:t>
            </w:r>
          </w:p>
        </w:tc>
      </w:tr>
      <w:tr w:rsidR="00B6795A" w:rsidRPr="00186D31" w:rsidTr="00CE3700">
        <w:trPr>
          <w:trHeight w:val="237"/>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7</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47.3</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21</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46.1</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35</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49.35</w:t>
            </w:r>
          </w:p>
        </w:tc>
      </w:tr>
      <w:tr w:rsidR="00B6795A" w:rsidRPr="00186D31" w:rsidTr="00CE3700">
        <w:trPr>
          <w:trHeight w:val="237"/>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8</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49.3</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22</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46.1</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36</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46</w:t>
            </w:r>
          </w:p>
        </w:tc>
      </w:tr>
      <w:tr w:rsidR="00B6795A" w:rsidRPr="00186D31" w:rsidTr="00CE3700">
        <w:tblPrEx>
          <w:tblLook w:val="0000"/>
        </w:tblPrEx>
        <w:trPr>
          <w:trHeight w:val="259"/>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9</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50</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23</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46</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37</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49</w:t>
            </w:r>
          </w:p>
        </w:tc>
      </w:tr>
      <w:tr w:rsidR="00B6795A" w:rsidRPr="00186D31" w:rsidTr="00CE3700">
        <w:tblPrEx>
          <w:tblLook w:val="0000"/>
        </w:tblPrEx>
        <w:trPr>
          <w:trHeight w:val="302"/>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10</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51</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24</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46.5</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38</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49.3</w:t>
            </w:r>
          </w:p>
        </w:tc>
      </w:tr>
      <w:tr w:rsidR="00B6795A" w:rsidRPr="00186D31" w:rsidTr="00CE3700">
        <w:tblPrEx>
          <w:tblLook w:val="0000"/>
        </w:tblPrEx>
        <w:trPr>
          <w:trHeight w:val="259"/>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11</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49.4</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25</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46.25</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39</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50</w:t>
            </w:r>
          </w:p>
        </w:tc>
      </w:tr>
      <w:tr w:rsidR="00B6795A" w:rsidRPr="00186D31" w:rsidTr="00CE3700">
        <w:tblPrEx>
          <w:tblLook w:val="0000"/>
        </w:tblPrEx>
        <w:trPr>
          <w:trHeight w:val="259"/>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12</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49.9</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26</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47.7</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40</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50</w:t>
            </w:r>
          </w:p>
        </w:tc>
      </w:tr>
      <w:tr w:rsidR="00B6795A" w:rsidRPr="00186D31" w:rsidTr="00CE3700">
        <w:tblPrEx>
          <w:tblLook w:val="0000"/>
        </w:tblPrEx>
        <w:trPr>
          <w:trHeight w:val="248"/>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13</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50.5</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27</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49</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41</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47.7</w:t>
            </w:r>
          </w:p>
        </w:tc>
      </w:tr>
      <w:tr w:rsidR="00B6795A" w:rsidRPr="00186D31" w:rsidTr="00CE3700">
        <w:tblPrEx>
          <w:tblLook w:val="0000"/>
        </w:tblPrEx>
        <w:trPr>
          <w:trHeight w:val="291"/>
          <w:jc w:val="center"/>
        </w:trPr>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14</w:t>
            </w:r>
            <w:r w:rsidR="00CE3700">
              <w:rPr>
                <w:rFonts w:ascii="Times New Roman" w:hAnsi="Times New Roman"/>
              </w:rPr>
              <w:t>.</w:t>
            </w:r>
          </w:p>
        </w:tc>
        <w:tc>
          <w:tcPr>
            <w:tcW w:w="853"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48</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28</w:t>
            </w:r>
            <w:r w:rsidR="00CE3700">
              <w:rPr>
                <w:rFonts w:ascii="Times New Roman" w:hAnsi="Times New Roman"/>
              </w:rPr>
              <w:t>.</w:t>
            </w:r>
          </w:p>
        </w:tc>
        <w:tc>
          <w:tcPr>
            <w:tcW w:w="911"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52</w:t>
            </w:r>
          </w:p>
        </w:tc>
        <w:tc>
          <w:tcPr>
            <w:tcW w:w="436"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rPr>
              <w:t>42</w:t>
            </w:r>
            <w:r w:rsidR="00CE3700">
              <w:rPr>
                <w:rFonts w:ascii="Times New Roman" w:hAnsi="Times New Roman"/>
              </w:rPr>
              <w:t>.</w:t>
            </w:r>
          </w:p>
        </w:tc>
        <w:tc>
          <w:tcPr>
            <w:tcW w:w="944" w:type="dxa"/>
            <w:shd w:val="clear" w:color="auto" w:fill="auto"/>
          </w:tcPr>
          <w:p w:rsidR="00B6795A" w:rsidRPr="00186D31" w:rsidRDefault="00B6795A" w:rsidP="00463CCE">
            <w:pPr>
              <w:spacing w:after="0" w:line="240" w:lineRule="auto"/>
              <w:jc w:val="center"/>
              <w:rPr>
                <w:rFonts w:ascii="Times New Roman" w:hAnsi="Times New Roman"/>
              </w:rPr>
            </w:pPr>
            <w:r w:rsidRPr="00186D31">
              <w:rPr>
                <w:rFonts w:ascii="Times New Roman" w:hAnsi="Times New Roman"/>
                <w:color w:val="000000"/>
              </w:rPr>
              <w:t>45.2</w:t>
            </w:r>
          </w:p>
        </w:tc>
      </w:tr>
    </w:tbl>
    <w:p w:rsidR="002F3FE2" w:rsidRPr="00186D31" w:rsidRDefault="002F3FE2" w:rsidP="00463CCE">
      <w:pPr>
        <w:spacing w:after="0" w:line="240" w:lineRule="auto"/>
        <w:jc w:val="both"/>
        <w:rPr>
          <w:rFonts w:ascii="Times New Roman" w:hAnsi="Times New Roman"/>
        </w:rPr>
      </w:pPr>
      <w:r w:rsidRPr="00186D31">
        <w:rPr>
          <w:rFonts w:ascii="Times New Roman" w:hAnsi="Times New Roman"/>
        </w:rPr>
        <w:t>Characteristic values for performed measurements (Table 9) obtained by statistical processing of measurement data</w:t>
      </w:r>
      <w:r w:rsidR="00463CCE">
        <w:rPr>
          <w:rFonts w:ascii="Times New Roman" w:hAnsi="Times New Roman"/>
        </w:rPr>
        <w:t>.</w:t>
      </w:r>
    </w:p>
    <w:p w:rsidR="002F3FE2" w:rsidRPr="00186D31" w:rsidRDefault="002F3FE2" w:rsidP="00463CCE">
      <w:pPr>
        <w:spacing w:after="0" w:line="240" w:lineRule="auto"/>
        <w:jc w:val="both"/>
        <w:rPr>
          <w:rFonts w:ascii="Times New Roman" w:hAnsi="Times New Roman"/>
        </w:rPr>
      </w:pPr>
    </w:p>
    <w:p w:rsidR="002F3FE2" w:rsidRPr="00186D31" w:rsidRDefault="002F3FE2" w:rsidP="00463CCE">
      <w:pPr>
        <w:spacing w:after="120" w:line="240" w:lineRule="auto"/>
        <w:jc w:val="center"/>
        <w:rPr>
          <w:rFonts w:ascii="Times New Roman" w:hAnsi="Times New Roman"/>
          <w:i/>
        </w:rPr>
      </w:pPr>
      <w:r w:rsidRPr="00186D31">
        <w:rPr>
          <w:rFonts w:ascii="Times New Roman" w:hAnsi="Times New Roman"/>
          <w:i/>
        </w:rPr>
        <w:t>Table 9</w:t>
      </w:r>
      <w:r w:rsidR="00CE3700">
        <w:rPr>
          <w:rFonts w:ascii="Times New Roman" w:hAnsi="Times New Roman"/>
          <w:i/>
        </w:rPr>
        <w:t>.</w:t>
      </w:r>
      <w:r w:rsidRPr="00186D31">
        <w:rPr>
          <w:rFonts w:ascii="Times New Roman" w:hAnsi="Times New Roman"/>
          <w:i/>
        </w:rPr>
        <w:t xml:space="preserve"> Characteristic parameters of microcrystalline cellulose test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851"/>
        <w:gridCol w:w="709"/>
      </w:tblGrid>
      <w:tr w:rsidR="002F3FE2" w:rsidRPr="00186D31" w:rsidTr="00463CCE">
        <w:tc>
          <w:tcPr>
            <w:tcW w:w="4961" w:type="dxa"/>
            <w:shd w:val="clear" w:color="auto" w:fill="auto"/>
            <w:vAlign w:val="center"/>
          </w:tcPr>
          <w:p w:rsidR="002F3FE2" w:rsidRPr="00186D31" w:rsidRDefault="002F3FE2" w:rsidP="00463CCE">
            <w:pPr>
              <w:spacing w:after="0" w:line="240" w:lineRule="auto"/>
              <w:rPr>
                <w:rFonts w:ascii="Times New Roman" w:hAnsi="Times New Roman"/>
              </w:rPr>
            </w:pPr>
            <w:r w:rsidRPr="00186D31">
              <w:rPr>
                <w:rFonts w:ascii="Times New Roman" w:hAnsi="Times New Roman"/>
              </w:rPr>
              <w:t>Mean value of measurement,</w:t>
            </w:r>
          </w:p>
        </w:tc>
        <w:tc>
          <w:tcPr>
            <w:tcW w:w="851" w:type="dxa"/>
            <w:shd w:val="clear" w:color="auto" w:fill="auto"/>
            <w:vAlign w:val="center"/>
          </w:tcPr>
          <w:p w:rsidR="002F3FE2" w:rsidRPr="00186D31" w:rsidRDefault="002F3FE2" w:rsidP="00463CCE">
            <w:pPr>
              <w:spacing w:after="0" w:line="240" w:lineRule="auto"/>
              <w:jc w:val="center"/>
              <w:rPr>
                <w:rFonts w:ascii="Times New Roman" w:hAnsi="Times New Roman"/>
              </w:rPr>
            </w:pPr>
            <w:r w:rsidRPr="00186D31">
              <w:rPr>
                <w:rFonts w:ascii="Times New Roman" w:hAnsi="Times New Roman"/>
                <w:color w:val="000000"/>
              </w:rPr>
              <w:t>48.53</w:t>
            </w:r>
          </w:p>
        </w:tc>
        <w:tc>
          <w:tcPr>
            <w:tcW w:w="709" w:type="dxa"/>
            <w:shd w:val="clear" w:color="auto" w:fill="auto"/>
            <w:vAlign w:val="center"/>
          </w:tcPr>
          <w:p w:rsidR="002F3FE2" w:rsidRPr="00186D31" w:rsidRDefault="00CE3700" w:rsidP="00463CCE">
            <w:pPr>
              <w:spacing w:after="0" w:line="240" w:lineRule="auto"/>
              <w:jc w:val="center"/>
              <w:rPr>
                <w:rFonts w:ascii="Times New Roman" w:hAnsi="Times New Roman"/>
              </w:rPr>
            </w:pPr>
            <w:r>
              <w:rPr>
                <w:rFonts w:ascii="Times New Roman" w:hAnsi="Times New Roman"/>
              </w:rPr>
              <w:t>mg/l</w:t>
            </w:r>
          </w:p>
        </w:tc>
      </w:tr>
      <w:tr w:rsidR="002F3FE2" w:rsidRPr="00186D31" w:rsidTr="00463CCE">
        <w:tc>
          <w:tcPr>
            <w:tcW w:w="4961" w:type="dxa"/>
            <w:shd w:val="clear" w:color="auto" w:fill="auto"/>
            <w:vAlign w:val="center"/>
          </w:tcPr>
          <w:p w:rsidR="002F3FE2" w:rsidRPr="00186D31" w:rsidRDefault="002F3FE2" w:rsidP="00463CCE">
            <w:pPr>
              <w:spacing w:after="0" w:line="240" w:lineRule="auto"/>
              <w:rPr>
                <w:rFonts w:ascii="Times New Roman" w:hAnsi="Times New Roman"/>
              </w:rPr>
            </w:pPr>
            <w:r w:rsidRPr="00186D31">
              <w:rPr>
                <w:rFonts w:ascii="Times New Roman" w:hAnsi="Times New Roman"/>
              </w:rPr>
              <w:t>Accuracy, as a percentage of the determined value</w:t>
            </w:r>
          </w:p>
        </w:tc>
        <w:tc>
          <w:tcPr>
            <w:tcW w:w="851" w:type="dxa"/>
            <w:shd w:val="clear" w:color="auto" w:fill="auto"/>
            <w:vAlign w:val="center"/>
          </w:tcPr>
          <w:p w:rsidR="002F3FE2" w:rsidRPr="00186D31" w:rsidRDefault="002F3FE2" w:rsidP="00463CCE">
            <w:pPr>
              <w:spacing w:after="0" w:line="240" w:lineRule="auto"/>
              <w:jc w:val="center"/>
              <w:rPr>
                <w:rFonts w:ascii="Times New Roman" w:hAnsi="Times New Roman"/>
              </w:rPr>
            </w:pPr>
            <w:r w:rsidRPr="00186D31">
              <w:rPr>
                <w:rFonts w:ascii="Times New Roman" w:hAnsi="Times New Roman"/>
                <w:color w:val="000000"/>
              </w:rPr>
              <w:t>97%</w:t>
            </w:r>
          </w:p>
        </w:tc>
        <w:tc>
          <w:tcPr>
            <w:tcW w:w="709" w:type="dxa"/>
            <w:shd w:val="clear" w:color="auto" w:fill="auto"/>
            <w:vAlign w:val="center"/>
          </w:tcPr>
          <w:p w:rsidR="002F3FE2" w:rsidRPr="00186D31" w:rsidRDefault="002F3FE2" w:rsidP="00463CCE">
            <w:pPr>
              <w:spacing w:after="0" w:line="240" w:lineRule="auto"/>
              <w:jc w:val="center"/>
              <w:rPr>
                <w:rFonts w:ascii="Times New Roman" w:hAnsi="Times New Roman"/>
              </w:rPr>
            </w:pPr>
          </w:p>
        </w:tc>
      </w:tr>
      <w:tr w:rsidR="002F3FE2" w:rsidRPr="00186D31" w:rsidTr="00463CCE">
        <w:tc>
          <w:tcPr>
            <w:tcW w:w="4961" w:type="dxa"/>
            <w:shd w:val="clear" w:color="auto" w:fill="auto"/>
            <w:vAlign w:val="center"/>
          </w:tcPr>
          <w:p w:rsidR="002F3FE2" w:rsidRPr="00186D31" w:rsidRDefault="002F3FE2" w:rsidP="00463CCE">
            <w:pPr>
              <w:spacing w:after="0" w:line="240" w:lineRule="auto"/>
              <w:rPr>
                <w:rFonts w:ascii="Times New Roman" w:hAnsi="Times New Roman"/>
              </w:rPr>
            </w:pPr>
            <w:r w:rsidRPr="00186D31">
              <w:rPr>
                <w:rFonts w:ascii="Times New Roman" w:hAnsi="Times New Roman"/>
              </w:rPr>
              <w:t>Standard deviation</w:t>
            </w:r>
          </w:p>
        </w:tc>
        <w:tc>
          <w:tcPr>
            <w:tcW w:w="851" w:type="dxa"/>
            <w:shd w:val="clear" w:color="auto" w:fill="auto"/>
            <w:vAlign w:val="center"/>
          </w:tcPr>
          <w:p w:rsidR="002F3FE2" w:rsidRPr="00186D31" w:rsidRDefault="002F3FE2" w:rsidP="00463CCE">
            <w:pPr>
              <w:spacing w:after="0" w:line="240" w:lineRule="auto"/>
              <w:jc w:val="center"/>
              <w:rPr>
                <w:rFonts w:ascii="Times New Roman" w:hAnsi="Times New Roman"/>
              </w:rPr>
            </w:pPr>
            <w:r w:rsidRPr="00186D31">
              <w:rPr>
                <w:rFonts w:ascii="Times New Roman" w:hAnsi="Times New Roman"/>
                <w:color w:val="000000"/>
              </w:rPr>
              <w:t>1.73</w:t>
            </w:r>
          </w:p>
        </w:tc>
        <w:tc>
          <w:tcPr>
            <w:tcW w:w="709" w:type="dxa"/>
            <w:shd w:val="clear" w:color="auto" w:fill="auto"/>
            <w:vAlign w:val="center"/>
          </w:tcPr>
          <w:p w:rsidR="002F3FE2" w:rsidRPr="00186D31" w:rsidRDefault="00CE3700" w:rsidP="00463CCE">
            <w:pPr>
              <w:spacing w:after="0" w:line="240" w:lineRule="auto"/>
              <w:jc w:val="center"/>
              <w:rPr>
                <w:rFonts w:ascii="Times New Roman" w:hAnsi="Times New Roman"/>
              </w:rPr>
            </w:pPr>
            <w:r>
              <w:rPr>
                <w:rFonts w:ascii="Times New Roman" w:hAnsi="Times New Roman"/>
              </w:rPr>
              <w:t>mg/l</w:t>
            </w:r>
          </w:p>
        </w:tc>
      </w:tr>
      <w:tr w:rsidR="002F3FE2" w:rsidRPr="00186D31" w:rsidTr="00463CCE">
        <w:tc>
          <w:tcPr>
            <w:tcW w:w="4961" w:type="dxa"/>
            <w:shd w:val="clear" w:color="auto" w:fill="auto"/>
            <w:vAlign w:val="center"/>
          </w:tcPr>
          <w:p w:rsidR="002F3FE2" w:rsidRPr="00186D31" w:rsidRDefault="002F3FE2" w:rsidP="00463CCE">
            <w:pPr>
              <w:spacing w:after="0" w:line="240" w:lineRule="auto"/>
              <w:rPr>
                <w:rFonts w:ascii="Times New Roman" w:hAnsi="Times New Roman"/>
              </w:rPr>
            </w:pPr>
            <w:r w:rsidRPr="00186D31">
              <w:rPr>
                <w:rFonts w:ascii="Times New Roman" w:hAnsi="Times New Roman"/>
              </w:rPr>
              <w:t>Standard deviation</w:t>
            </w:r>
          </w:p>
        </w:tc>
        <w:tc>
          <w:tcPr>
            <w:tcW w:w="851" w:type="dxa"/>
            <w:shd w:val="clear" w:color="auto" w:fill="auto"/>
            <w:vAlign w:val="center"/>
          </w:tcPr>
          <w:p w:rsidR="002F3FE2" w:rsidRPr="00186D31" w:rsidRDefault="002F3FE2" w:rsidP="00463CCE">
            <w:pPr>
              <w:spacing w:after="0" w:line="240" w:lineRule="auto"/>
              <w:jc w:val="center"/>
              <w:rPr>
                <w:rFonts w:ascii="Times New Roman" w:hAnsi="Times New Roman"/>
              </w:rPr>
            </w:pPr>
            <w:r w:rsidRPr="00186D31">
              <w:rPr>
                <w:rFonts w:ascii="Times New Roman" w:hAnsi="Times New Roman"/>
                <w:color w:val="000000"/>
              </w:rPr>
              <w:t>3.6%</w:t>
            </w:r>
          </w:p>
        </w:tc>
        <w:tc>
          <w:tcPr>
            <w:tcW w:w="709" w:type="dxa"/>
            <w:shd w:val="clear" w:color="auto" w:fill="auto"/>
            <w:vAlign w:val="center"/>
          </w:tcPr>
          <w:p w:rsidR="002F3FE2" w:rsidRPr="00186D31" w:rsidRDefault="002F3FE2" w:rsidP="00463CCE">
            <w:pPr>
              <w:spacing w:after="0" w:line="240" w:lineRule="auto"/>
              <w:jc w:val="center"/>
              <w:rPr>
                <w:rFonts w:ascii="Times New Roman" w:hAnsi="Times New Roman"/>
              </w:rPr>
            </w:pPr>
          </w:p>
        </w:tc>
      </w:tr>
      <w:tr w:rsidR="002F3FE2" w:rsidRPr="00186D31" w:rsidTr="00463CCE">
        <w:tc>
          <w:tcPr>
            <w:tcW w:w="4961" w:type="dxa"/>
            <w:shd w:val="clear" w:color="auto" w:fill="auto"/>
            <w:vAlign w:val="center"/>
          </w:tcPr>
          <w:p w:rsidR="002F3FE2" w:rsidRPr="00186D31" w:rsidRDefault="002F3FE2" w:rsidP="00463CCE">
            <w:pPr>
              <w:spacing w:after="0" w:line="240" w:lineRule="auto"/>
              <w:rPr>
                <w:rFonts w:ascii="Times New Roman" w:hAnsi="Times New Roman"/>
              </w:rPr>
            </w:pPr>
            <w:r w:rsidRPr="00186D31">
              <w:rPr>
                <w:rFonts w:ascii="Times New Roman" w:hAnsi="Times New Roman"/>
              </w:rPr>
              <w:t>Bias</w:t>
            </w:r>
          </w:p>
        </w:tc>
        <w:tc>
          <w:tcPr>
            <w:tcW w:w="851" w:type="dxa"/>
            <w:shd w:val="clear" w:color="auto" w:fill="auto"/>
            <w:vAlign w:val="center"/>
          </w:tcPr>
          <w:p w:rsidR="002F3FE2" w:rsidRPr="00186D31" w:rsidRDefault="002F3FE2" w:rsidP="00463CCE">
            <w:pPr>
              <w:spacing w:after="0" w:line="240" w:lineRule="auto"/>
              <w:jc w:val="center"/>
              <w:rPr>
                <w:rFonts w:ascii="Times New Roman" w:hAnsi="Times New Roman"/>
              </w:rPr>
            </w:pPr>
            <w:r w:rsidRPr="00186D31">
              <w:rPr>
                <w:rFonts w:ascii="Times New Roman" w:hAnsi="Times New Roman"/>
                <w:color w:val="000000"/>
              </w:rPr>
              <w:t>2.9%</w:t>
            </w:r>
          </w:p>
        </w:tc>
        <w:tc>
          <w:tcPr>
            <w:tcW w:w="709" w:type="dxa"/>
            <w:shd w:val="clear" w:color="auto" w:fill="auto"/>
            <w:vAlign w:val="center"/>
          </w:tcPr>
          <w:p w:rsidR="002F3FE2" w:rsidRPr="00186D31" w:rsidRDefault="002F3FE2" w:rsidP="00463CCE">
            <w:pPr>
              <w:spacing w:after="0" w:line="240" w:lineRule="auto"/>
              <w:jc w:val="center"/>
              <w:rPr>
                <w:rFonts w:ascii="Times New Roman" w:hAnsi="Times New Roman"/>
              </w:rPr>
            </w:pPr>
          </w:p>
        </w:tc>
      </w:tr>
    </w:tbl>
    <w:p w:rsidR="002F3FE2" w:rsidRPr="00186D31" w:rsidRDefault="002F3FE2" w:rsidP="00463CCE">
      <w:pPr>
        <w:spacing w:after="0" w:line="240" w:lineRule="auto"/>
        <w:jc w:val="both"/>
        <w:rPr>
          <w:rFonts w:ascii="Times New Roman" w:hAnsi="Times New Roman"/>
        </w:rPr>
      </w:pPr>
    </w:p>
    <w:p w:rsidR="002F3FE2" w:rsidRPr="00186D31" w:rsidRDefault="002F3FE2" w:rsidP="00463CCE">
      <w:pPr>
        <w:spacing w:after="0" w:line="240" w:lineRule="auto"/>
        <w:jc w:val="both"/>
        <w:rPr>
          <w:rFonts w:ascii="Times New Roman" w:hAnsi="Times New Roman"/>
        </w:rPr>
      </w:pPr>
      <w:r w:rsidRPr="00186D31">
        <w:rPr>
          <w:rFonts w:ascii="Times New Roman" w:hAnsi="Times New Roman"/>
        </w:rPr>
        <w:t>Repeatability as a double standard deviation is 2 * 1.73 = 3.5mg / l, Repeatability as the maximum difference between two consecutive repetitions is 2.7 * Std = 2.7 * 1.73 = 4.67mg / l, or 9.6% of the correct value. Based on the examination of the natural sample of waste water and the control sample, a repeatability of 10% of the obtained test result in the long term is adopted (the maximum allowed difference between the two test results).</w:t>
      </w:r>
    </w:p>
    <w:p w:rsidR="002F3FE2" w:rsidRPr="00186D31" w:rsidRDefault="002F3FE2" w:rsidP="00463CCE">
      <w:pPr>
        <w:spacing w:after="0" w:line="240" w:lineRule="auto"/>
        <w:jc w:val="both"/>
        <w:rPr>
          <w:rFonts w:ascii="Times New Roman" w:hAnsi="Times New Roman"/>
          <w:b/>
        </w:rPr>
      </w:pPr>
      <w:r w:rsidRPr="00186D31">
        <w:rPr>
          <w:rFonts w:ascii="Times New Roman" w:hAnsi="Times New Roman"/>
          <w:b/>
        </w:rPr>
        <w:t xml:space="preserve">If the maximum permissible value for the first class of 25 mg / L water is taken as the lowest value of interest, the accuracy (3.5 mg / l, as the double standard deviation value) is 14% of the lowest value of the parameter of interest. Which satisfies the requirement of maximum 15% stated in the </w:t>
      </w:r>
      <w:r w:rsidR="004C281E" w:rsidRPr="00186D31">
        <w:rPr>
          <w:rFonts w:ascii="Times New Roman" w:hAnsi="Times New Roman"/>
          <w:b/>
        </w:rPr>
        <w:t>R</w:t>
      </w:r>
      <w:r w:rsidRPr="00186D31">
        <w:rPr>
          <w:rFonts w:ascii="Times New Roman" w:hAnsi="Times New Roman"/>
          <w:b/>
        </w:rPr>
        <w:t>egulation on limit values of emissions of pollutants in the water and the deadlines for their completion (Official Gazette of the Republic of Serbia No.67 / 2011 48/2012 and 1/2016), as well as in the general criteria for determination of individual contaminants in wastewater.</w:t>
      </w:r>
    </w:p>
    <w:p w:rsidR="002F3FE2" w:rsidRPr="00186D31" w:rsidRDefault="002F3FE2" w:rsidP="00463CCE">
      <w:pPr>
        <w:spacing w:after="0" w:line="240" w:lineRule="auto"/>
        <w:jc w:val="both"/>
        <w:rPr>
          <w:rFonts w:ascii="Times New Roman" w:hAnsi="Times New Roman"/>
        </w:rPr>
      </w:pPr>
    </w:p>
    <w:p w:rsidR="002F3FE2" w:rsidRPr="00186D31" w:rsidRDefault="002F3FE2" w:rsidP="00463CCE">
      <w:pPr>
        <w:spacing w:after="0" w:line="240" w:lineRule="auto"/>
        <w:rPr>
          <w:rFonts w:ascii="Times New Roman" w:hAnsi="Times New Roman"/>
          <w:b/>
        </w:rPr>
      </w:pPr>
      <w:r w:rsidRPr="00186D31">
        <w:rPr>
          <w:rFonts w:ascii="Times New Roman" w:hAnsi="Times New Roman"/>
          <w:b/>
        </w:rPr>
        <w:t>8. P</w:t>
      </w:r>
      <w:r w:rsidR="00463CCE" w:rsidRPr="00186D31">
        <w:rPr>
          <w:rFonts w:ascii="Times New Roman" w:hAnsi="Times New Roman"/>
          <w:b/>
        </w:rPr>
        <w:t>ROCEDURE FOR DETERMINING ACCURACY</w:t>
      </w:r>
    </w:p>
    <w:p w:rsidR="002F3FE2" w:rsidRPr="00186D31" w:rsidRDefault="002F3FE2" w:rsidP="00463CCE">
      <w:pPr>
        <w:spacing w:after="0" w:line="240" w:lineRule="auto"/>
        <w:jc w:val="both"/>
        <w:rPr>
          <w:rFonts w:ascii="Times New Roman" w:hAnsi="Times New Roman"/>
        </w:rPr>
      </w:pPr>
    </w:p>
    <w:p w:rsidR="002F3FE2" w:rsidRPr="00186D31" w:rsidRDefault="002F3FE2" w:rsidP="00463CCE">
      <w:pPr>
        <w:spacing w:after="0" w:line="240" w:lineRule="auto"/>
        <w:jc w:val="both"/>
        <w:rPr>
          <w:rFonts w:ascii="Times New Roman" w:hAnsi="Times New Roman"/>
        </w:rPr>
      </w:pPr>
      <w:r w:rsidRPr="00186D31">
        <w:rPr>
          <w:rFonts w:ascii="Times New Roman" w:hAnsi="Times New Roman"/>
        </w:rPr>
        <w:t>To determine the accuracy of the results used:</w:t>
      </w:r>
    </w:p>
    <w:p w:rsidR="002F3FE2" w:rsidRPr="00186D31" w:rsidRDefault="002F3FE2" w:rsidP="00463CCE">
      <w:pPr>
        <w:spacing w:after="0" w:line="240" w:lineRule="auto"/>
        <w:jc w:val="both"/>
        <w:rPr>
          <w:rFonts w:ascii="Times New Roman" w:hAnsi="Times New Roman"/>
        </w:rPr>
      </w:pPr>
      <w:r w:rsidRPr="00186D31">
        <w:rPr>
          <w:rFonts w:ascii="Times New Roman" w:hAnsi="Times New Roman"/>
        </w:rPr>
        <w:t>- For quality control sample - control reference suspension, microcrystalline cellulose 50 mg / L</w:t>
      </w:r>
    </w:p>
    <w:p w:rsidR="002F3FE2" w:rsidRPr="00186D31" w:rsidRDefault="002F3FE2" w:rsidP="00463CCE">
      <w:pPr>
        <w:spacing w:after="0" w:line="240" w:lineRule="auto"/>
        <w:jc w:val="both"/>
        <w:rPr>
          <w:rFonts w:ascii="Times New Roman" w:hAnsi="Times New Roman"/>
        </w:rPr>
      </w:pPr>
    </w:p>
    <w:p w:rsidR="002F3FE2" w:rsidRPr="00186D31" w:rsidRDefault="002F3FE2" w:rsidP="00463CCE">
      <w:pPr>
        <w:spacing w:after="120" w:line="240" w:lineRule="auto"/>
        <w:jc w:val="center"/>
        <w:rPr>
          <w:rFonts w:ascii="Times New Roman" w:hAnsi="Times New Roman"/>
          <w:i/>
        </w:rPr>
      </w:pPr>
      <w:r w:rsidRPr="00186D31">
        <w:rPr>
          <w:rFonts w:ascii="Times New Roman" w:hAnsi="Times New Roman"/>
          <w:i/>
        </w:rPr>
        <w:t>Table 10</w:t>
      </w:r>
      <w:r w:rsidR="00CE3700">
        <w:rPr>
          <w:rFonts w:ascii="Times New Roman" w:hAnsi="Times New Roman"/>
          <w:i/>
        </w:rPr>
        <w:t xml:space="preserve">. </w:t>
      </w:r>
      <w:r w:rsidRPr="00186D31">
        <w:rPr>
          <w:rFonts w:ascii="Times New Roman" w:hAnsi="Times New Roman"/>
          <w:i/>
        </w:rPr>
        <w:t>Accuracy of measurement of microcrystalline cellulose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3"/>
        <w:gridCol w:w="1764"/>
        <w:gridCol w:w="1800"/>
        <w:gridCol w:w="1715"/>
        <w:gridCol w:w="1724"/>
      </w:tblGrid>
      <w:tr w:rsidR="004C281E" w:rsidRPr="00186D31" w:rsidTr="00E95F21">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Mean value of the laboratory from 40 determinations</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The exact value of the control material</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Accuracy (as a percentage of the correct value)</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p>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Bias</w:t>
            </w:r>
          </w:p>
        </w:tc>
        <w:tc>
          <w:tcPr>
            <w:tcW w:w="1916" w:type="dxa"/>
            <w:shd w:val="clear" w:color="auto" w:fill="auto"/>
          </w:tcPr>
          <w:p w:rsidR="004C281E" w:rsidRPr="00186D31" w:rsidRDefault="004C281E" w:rsidP="00463CCE">
            <w:pPr>
              <w:spacing w:after="0" w:line="240" w:lineRule="auto"/>
              <w:jc w:val="center"/>
              <w:rPr>
                <w:rFonts w:ascii="Times New Roman" w:hAnsi="Times New Roman"/>
              </w:rPr>
            </w:pPr>
          </w:p>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Bias</w:t>
            </w:r>
          </w:p>
        </w:tc>
      </w:tr>
      <w:tr w:rsidR="004C281E" w:rsidRPr="00186D31" w:rsidTr="00E95F21">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48,53 mg/</w:t>
            </w:r>
            <w:r w:rsidR="00CE3700">
              <w:rPr>
                <w:rFonts w:ascii="Times New Roman" w:hAnsi="Times New Roman"/>
                <w:color w:val="000000"/>
              </w:rPr>
              <w:t>l</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50mg/</w:t>
            </w:r>
            <w:r w:rsidR="00CE3700">
              <w:rPr>
                <w:rFonts w:ascii="Times New Roman" w:hAnsi="Times New Roman"/>
                <w:color w:val="000000"/>
              </w:rPr>
              <w:t>l</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97%</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1,47 mg/</w:t>
            </w:r>
            <w:r w:rsidR="00CE3700">
              <w:rPr>
                <w:rFonts w:ascii="Times New Roman" w:hAnsi="Times New Roman"/>
                <w:color w:val="000000"/>
              </w:rPr>
              <w:t>l</w:t>
            </w:r>
          </w:p>
        </w:tc>
        <w:tc>
          <w:tcPr>
            <w:tcW w:w="1916"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2.9%</w:t>
            </w:r>
          </w:p>
        </w:tc>
      </w:tr>
    </w:tbl>
    <w:p w:rsidR="004C281E" w:rsidRPr="00186D31" w:rsidRDefault="004C281E" w:rsidP="00463CCE">
      <w:pPr>
        <w:spacing w:after="0" w:line="240" w:lineRule="auto"/>
        <w:jc w:val="both"/>
        <w:rPr>
          <w:rFonts w:ascii="Times New Roman" w:hAnsi="Times New Roman"/>
        </w:rPr>
      </w:pPr>
    </w:p>
    <w:p w:rsidR="004C281E" w:rsidRPr="00186D31" w:rsidRDefault="004C281E" w:rsidP="00463CCE">
      <w:pPr>
        <w:spacing w:after="0" w:line="240" w:lineRule="auto"/>
        <w:jc w:val="both"/>
        <w:rPr>
          <w:rFonts w:ascii="Times New Roman" w:hAnsi="Times New Roman"/>
        </w:rPr>
      </w:pPr>
      <w:r w:rsidRPr="00186D31">
        <w:rPr>
          <w:rFonts w:ascii="Times New Roman" w:hAnsi="Times New Roman"/>
        </w:rPr>
        <w:t>-For a sample from the International Laboratory Testing Scheme, LGC AQUACHECK Proficiency Scheme AQ2506, round 503, April 2016, suspended solids</w:t>
      </w:r>
    </w:p>
    <w:p w:rsidR="004C281E" w:rsidRPr="00186D31" w:rsidRDefault="004C281E" w:rsidP="00463CCE">
      <w:pPr>
        <w:spacing w:after="0" w:line="240" w:lineRule="auto"/>
        <w:jc w:val="both"/>
        <w:rPr>
          <w:rFonts w:ascii="Times New Roman" w:hAnsi="Times New Roman"/>
        </w:rPr>
      </w:pPr>
    </w:p>
    <w:p w:rsidR="004C281E" w:rsidRPr="00186D31" w:rsidRDefault="004C281E" w:rsidP="00463CCE">
      <w:pPr>
        <w:spacing w:after="120" w:line="240" w:lineRule="auto"/>
        <w:jc w:val="center"/>
        <w:rPr>
          <w:rFonts w:ascii="Times New Roman" w:hAnsi="Times New Roman"/>
          <w:i/>
        </w:rPr>
      </w:pPr>
      <w:r w:rsidRPr="00186D31">
        <w:rPr>
          <w:rFonts w:ascii="Times New Roman" w:hAnsi="Times New Roman"/>
          <w:i/>
        </w:rPr>
        <w:t>Table 11</w:t>
      </w:r>
      <w:r w:rsidR="00CE3700">
        <w:rPr>
          <w:rFonts w:ascii="Times New Roman" w:hAnsi="Times New Roman"/>
          <w:i/>
        </w:rPr>
        <w:t>.</w:t>
      </w:r>
      <w:r w:rsidRPr="00186D31">
        <w:rPr>
          <w:rFonts w:ascii="Times New Roman" w:hAnsi="Times New Roman"/>
          <w:i/>
        </w:rPr>
        <w:t xml:space="preserve"> Accuracy of Laboratory Testing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769"/>
        <w:gridCol w:w="1810"/>
        <w:gridCol w:w="1733"/>
        <w:gridCol w:w="1741"/>
      </w:tblGrid>
      <w:tr w:rsidR="004C281E" w:rsidRPr="00186D31" w:rsidTr="00E95F21">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The result of the laboratory</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Exact value from the testing scheme</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Accuracy (as a percentage of the correct value)</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p>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Bias</w:t>
            </w:r>
          </w:p>
        </w:tc>
        <w:tc>
          <w:tcPr>
            <w:tcW w:w="1916" w:type="dxa"/>
            <w:shd w:val="clear" w:color="auto" w:fill="auto"/>
          </w:tcPr>
          <w:p w:rsidR="004C281E" w:rsidRPr="00186D31" w:rsidRDefault="004C281E" w:rsidP="00463CCE">
            <w:pPr>
              <w:spacing w:after="0" w:line="240" w:lineRule="auto"/>
              <w:jc w:val="center"/>
              <w:rPr>
                <w:rFonts w:ascii="Times New Roman" w:hAnsi="Times New Roman"/>
              </w:rPr>
            </w:pPr>
          </w:p>
          <w:p w:rsidR="004C281E" w:rsidRPr="00186D31" w:rsidRDefault="004C281E" w:rsidP="00463CCE">
            <w:pPr>
              <w:spacing w:after="0" w:line="240" w:lineRule="auto"/>
              <w:jc w:val="center"/>
              <w:rPr>
                <w:rFonts w:ascii="Times New Roman" w:hAnsi="Times New Roman"/>
              </w:rPr>
            </w:pPr>
            <w:r w:rsidRPr="00186D31">
              <w:rPr>
                <w:rFonts w:ascii="Times New Roman" w:hAnsi="Times New Roman"/>
              </w:rPr>
              <w:t>Bias</w:t>
            </w:r>
          </w:p>
        </w:tc>
      </w:tr>
      <w:tr w:rsidR="004C281E" w:rsidRPr="00186D31" w:rsidTr="00E95F21">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37.8 mg/</w:t>
            </w:r>
            <w:r w:rsidR="00CE3700">
              <w:rPr>
                <w:rFonts w:ascii="Times New Roman" w:hAnsi="Times New Roman"/>
                <w:color w:val="000000"/>
              </w:rPr>
              <w:t>l</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36.9 mg/</w:t>
            </w:r>
            <w:r w:rsidR="00CE3700">
              <w:rPr>
                <w:rFonts w:ascii="Times New Roman" w:hAnsi="Times New Roman"/>
                <w:color w:val="000000"/>
              </w:rPr>
              <w:t>l</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102.4%</w:t>
            </w:r>
          </w:p>
        </w:tc>
        <w:tc>
          <w:tcPr>
            <w:tcW w:w="1915"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0,9 mg</w:t>
            </w:r>
            <w:r w:rsidR="00CE3700">
              <w:rPr>
                <w:rFonts w:ascii="Times New Roman" w:hAnsi="Times New Roman"/>
                <w:color w:val="000000"/>
              </w:rPr>
              <w:t>/l</w:t>
            </w:r>
          </w:p>
        </w:tc>
        <w:tc>
          <w:tcPr>
            <w:tcW w:w="1916" w:type="dxa"/>
            <w:shd w:val="clear" w:color="auto" w:fill="auto"/>
          </w:tcPr>
          <w:p w:rsidR="004C281E" w:rsidRPr="00186D31" w:rsidRDefault="004C281E" w:rsidP="00463CCE">
            <w:pPr>
              <w:spacing w:after="0" w:line="240" w:lineRule="auto"/>
              <w:jc w:val="center"/>
              <w:rPr>
                <w:rFonts w:ascii="Times New Roman" w:hAnsi="Times New Roman"/>
              </w:rPr>
            </w:pPr>
            <w:r w:rsidRPr="00186D31">
              <w:rPr>
                <w:rFonts w:ascii="Times New Roman" w:hAnsi="Times New Roman"/>
                <w:color w:val="000000"/>
              </w:rPr>
              <w:t>2.4%</w:t>
            </w:r>
          </w:p>
        </w:tc>
      </w:tr>
    </w:tbl>
    <w:p w:rsidR="004C281E" w:rsidRPr="00186D31" w:rsidRDefault="004C281E" w:rsidP="00463CCE">
      <w:pPr>
        <w:spacing w:after="0" w:line="240" w:lineRule="auto"/>
        <w:jc w:val="both"/>
        <w:rPr>
          <w:rFonts w:ascii="Times New Roman" w:hAnsi="Times New Roman"/>
        </w:rPr>
      </w:pPr>
    </w:p>
    <w:p w:rsidR="004C281E" w:rsidRPr="00186D31" w:rsidRDefault="004C281E" w:rsidP="00463CCE">
      <w:pPr>
        <w:spacing w:after="0" w:line="240" w:lineRule="auto"/>
        <w:jc w:val="both"/>
        <w:rPr>
          <w:rFonts w:ascii="Times New Roman" w:hAnsi="Times New Roman"/>
        </w:rPr>
      </w:pPr>
      <w:r w:rsidRPr="00186D31">
        <w:rPr>
          <w:rFonts w:ascii="Times New Roman" w:hAnsi="Times New Roman"/>
        </w:rPr>
        <w:t xml:space="preserve">Accepted ratio of </w:t>
      </w:r>
      <w:r w:rsidR="00463CCE">
        <w:rPr>
          <w:rFonts w:ascii="Times New Roman" w:hAnsi="Times New Roman"/>
        </w:rPr>
        <w:t>the test method is 95% to 105%.</w:t>
      </w:r>
    </w:p>
    <w:p w:rsidR="004C281E" w:rsidRPr="00186D31" w:rsidRDefault="004C281E" w:rsidP="00463CCE">
      <w:pPr>
        <w:spacing w:after="0" w:line="240" w:lineRule="auto"/>
        <w:jc w:val="both"/>
        <w:rPr>
          <w:rFonts w:ascii="Times New Roman" w:hAnsi="Times New Roman"/>
          <w:b/>
        </w:rPr>
      </w:pPr>
      <w:r w:rsidRPr="00186D31">
        <w:rPr>
          <w:rFonts w:ascii="Times New Roman" w:hAnsi="Times New Roman"/>
          <w:b/>
        </w:rPr>
        <w:t>If the maximum permissible value for the f</w:t>
      </w:r>
      <w:r w:rsidR="00CE3700">
        <w:rPr>
          <w:rFonts w:ascii="Times New Roman" w:hAnsi="Times New Roman"/>
          <w:b/>
        </w:rPr>
        <w:t>irst class of water is 25 mg / l</w:t>
      </w:r>
      <w:r w:rsidRPr="00186D31">
        <w:rPr>
          <w:rFonts w:ascii="Times New Roman" w:hAnsi="Times New Roman"/>
          <w:b/>
        </w:rPr>
        <w:t xml:space="preserve"> as the lowest value of intere</w:t>
      </w:r>
      <w:r w:rsidR="00CE3700">
        <w:rPr>
          <w:rFonts w:ascii="Times New Roman" w:hAnsi="Times New Roman"/>
          <w:b/>
        </w:rPr>
        <w:t>st, the correctness (1.47 mg / l</w:t>
      </w:r>
      <w:r w:rsidRPr="00186D31">
        <w:rPr>
          <w:rFonts w:ascii="Times New Roman" w:hAnsi="Times New Roman"/>
          <w:b/>
        </w:rPr>
        <w:t>, as the difference between the mean values of a large number of repeated measurements of the true value) is 5.9% of the lowest value parameter of interest. Which meets the requirement of a maximum of 15% as stated in the Regulation on limit values of emissions of pollutants in water and deadlines for their reach (Official Gazette of the Republic of Serbia No. 67/2011, 48/2012 and 1/2016).</w:t>
      </w:r>
    </w:p>
    <w:p w:rsidR="004C281E" w:rsidRPr="00186D31" w:rsidRDefault="004C281E" w:rsidP="00463CCE">
      <w:pPr>
        <w:spacing w:after="0" w:line="240" w:lineRule="auto"/>
        <w:jc w:val="both"/>
        <w:rPr>
          <w:rFonts w:ascii="Times New Roman" w:hAnsi="Times New Roman"/>
          <w:b/>
        </w:rPr>
      </w:pPr>
    </w:p>
    <w:p w:rsidR="004C281E" w:rsidRPr="00186D31" w:rsidRDefault="004C281E" w:rsidP="00463CCE">
      <w:pPr>
        <w:spacing w:after="0" w:line="240" w:lineRule="auto"/>
        <w:rPr>
          <w:rFonts w:ascii="Times New Roman" w:hAnsi="Times New Roman"/>
          <w:b/>
        </w:rPr>
      </w:pPr>
      <w:r w:rsidRPr="00186D31">
        <w:rPr>
          <w:rFonts w:ascii="Times New Roman" w:hAnsi="Times New Roman"/>
          <w:b/>
        </w:rPr>
        <w:t>9. C</w:t>
      </w:r>
      <w:r w:rsidR="00463CCE" w:rsidRPr="00186D31">
        <w:rPr>
          <w:rFonts w:ascii="Times New Roman" w:hAnsi="Times New Roman"/>
          <w:b/>
        </w:rPr>
        <w:t>ONCLUSION</w:t>
      </w:r>
    </w:p>
    <w:p w:rsidR="004C281E" w:rsidRPr="00186D31" w:rsidRDefault="004C281E" w:rsidP="00463CCE">
      <w:pPr>
        <w:spacing w:after="0" w:line="240" w:lineRule="auto"/>
        <w:jc w:val="both"/>
        <w:rPr>
          <w:rFonts w:ascii="Times New Roman" w:hAnsi="Times New Roman"/>
        </w:rPr>
      </w:pPr>
    </w:p>
    <w:p w:rsidR="004C281E" w:rsidRPr="00186D31" w:rsidRDefault="004C281E" w:rsidP="00463CCE">
      <w:pPr>
        <w:spacing w:after="0" w:line="240" w:lineRule="auto"/>
        <w:jc w:val="both"/>
        <w:rPr>
          <w:rFonts w:ascii="Times New Roman" w:hAnsi="Times New Roman"/>
        </w:rPr>
      </w:pPr>
      <w:r w:rsidRPr="00186D31">
        <w:rPr>
          <w:rFonts w:ascii="Times New Roman" w:hAnsi="Times New Roman"/>
        </w:rPr>
        <w:t>Performance characteristics of the test method (performance of the method) in the laboratory (detection limit, limit of quantification, repeatability and accuracy) meet the defined</w:t>
      </w:r>
      <w:r w:rsidR="00463CCE">
        <w:rPr>
          <w:rFonts w:ascii="Times New Roman" w:hAnsi="Times New Roman"/>
        </w:rPr>
        <w:t xml:space="preserve"> requirements:</w:t>
      </w:r>
    </w:p>
    <w:p w:rsidR="004C281E" w:rsidRPr="00186D31" w:rsidRDefault="004C281E" w:rsidP="00463CCE">
      <w:pPr>
        <w:spacing w:after="0" w:line="240" w:lineRule="auto"/>
        <w:jc w:val="both"/>
        <w:rPr>
          <w:rFonts w:ascii="Times New Roman" w:hAnsi="Times New Roman"/>
        </w:rPr>
      </w:pPr>
      <w:r w:rsidRPr="00186D31">
        <w:rPr>
          <w:rFonts w:ascii="Times New Roman" w:hAnsi="Times New Roman"/>
        </w:rPr>
        <w:t>In the refere</w:t>
      </w:r>
      <w:r w:rsidR="00463CCE">
        <w:rPr>
          <w:rFonts w:ascii="Times New Roman" w:hAnsi="Times New Roman"/>
        </w:rPr>
        <w:t>nce document SRPS EN 872: 2008,</w:t>
      </w:r>
    </w:p>
    <w:p w:rsidR="004C281E" w:rsidRPr="00186D31" w:rsidRDefault="004C281E" w:rsidP="00463CCE">
      <w:pPr>
        <w:spacing w:after="0" w:line="240" w:lineRule="auto"/>
        <w:jc w:val="both"/>
        <w:rPr>
          <w:rFonts w:ascii="Times New Roman" w:hAnsi="Times New Roman"/>
        </w:rPr>
      </w:pPr>
      <w:r w:rsidRPr="00186D31">
        <w:rPr>
          <w:rFonts w:ascii="Times New Roman" w:hAnsi="Times New Roman"/>
        </w:rPr>
        <w:t>In accordance with the current regulation, the Regulation on limit values of emissions of pollutants in water and deadlines for their completion (Official Gazette of the Republic of Serbia No. 67/2011, 48/2012 and 1/2016), as well in the General criteria for determining individual pollutants in wastewater</w:t>
      </w:r>
    </w:p>
    <w:p w:rsidR="004C281E" w:rsidRPr="00186D31" w:rsidRDefault="004C281E" w:rsidP="00463CCE">
      <w:pPr>
        <w:spacing w:after="0" w:line="240" w:lineRule="auto"/>
        <w:jc w:val="both"/>
        <w:rPr>
          <w:rFonts w:ascii="Times New Roman" w:hAnsi="Times New Roman"/>
        </w:rPr>
      </w:pPr>
      <w:r w:rsidRPr="00186D31">
        <w:rPr>
          <w:rFonts w:ascii="Times New Roman" w:hAnsi="Times New Roman"/>
        </w:rPr>
        <w:t xml:space="preserve">As a good laboratory practice for gravimetric methods after filtering and evaporation of </w:t>
      </w:r>
      <w:r w:rsidR="00463CCE">
        <w:rPr>
          <w:rFonts w:ascii="Times New Roman" w:hAnsi="Times New Roman"/>
        </w:rPr>
        <w:t>the liquid phase of the sample.</w:t>
      </w:r>
    </w:p>
    <w:p w:rsidR="004C281E" w:rsidRPr="00186D31" w:rsidRDefault="004C281E" w:rsidP="00463CCE">
      <w:pPr>
        <w:spacing w:after="0" w:line="240" w:lineRule="auto"/>
        <w:jc w:val="both"/>
        <w:rPr>
          <w:rFonts w:ascii="Times New Roman" w:hAnsi="Times New Roman"/>
          <w:b/>
        </w:rPr>
      </w:pPr>
      <w:r w:rsidRPr="00186D31">
        <w:rPr>
          <w:rFonts w:ascii="Times New Roman" w:hAnsi="Times New Roman"/>
          <w:b/>
        </w:rPr>
        <w:t xml:space="preserve">Laboratory may use method SRPS EN 872: 2008, Water quality - Determination of suspended particulate matter content - Filtration method through glass fiber filters to control the quality of surface and groundwater according to applicable regulations. </w:t>
      </w:r>
    </w:p>
    <w:p w:rsidR="004C281E" w:rsidRPr="00186D31" w:rsidRDefault="004C281E" w:rsidP="00463CCE">
      <w:pPr>
        <w:spacing w:after="0" w:line="240" w:lineRule="auto"/>
        <w:jc w:val="both"/>
        <w:rPr>
          <w:rFonts w:ascii="Times New Roman" w:hAnsi="Times New Roman"/>
          <w:b/>
        </w:rPr>
      </w:pPr>
    </w:p>
    <w:p w:rsidR="004C281E" w:rsidRPr="00186D31" w:rsidRDefault="004C281E" w:rsidP="00463CCE">
      <w:pPr>
        <w:spacing w:after="0" w:line="240" w:lineRule="auto"/>
        <w:rPr>
          <w:rFonts w:ascii="Times New Roman" w:hAnsi="Times New Roman"/>
          <w:b/>
        </w:rPr>
      </w:pPr>
      <w:r w:rsidRPr="00186D31">
        <w:rPr>
          <w:rFonts w:ascii="Times New Roman" w:hAnsi="Times New Roman"/>
          <w:b/>
        </w:rPr>
        <w:t>L</w:t>
      </w:r>
      <w:r w:rsidR="00463CCE" w:rsidRPr="00186D31">
        <w:rPr>
          <w:rFonts w:ascii="Times New Roman" w:hAnsi="Times New Roman"/>
          <w:b/>
        </w:rPr>
        <w:t>ITERATURE</w:t>
      </w:r>
    </w:p>
    <w:p w:rsidR="004C281E" w:rsidRPr="00186D31" w:rsidRDefault="004C281E" w:rsidP="00463CCE">
      <w:pPr>
        <w:spacing w:after="0" w:line="240" w:lineRule="auto"/>
        <w:jc w:val="both"/>
        <w:rPr>
          <w:rFonts w:ascii="Times New Roman" w:hAnsi="Times New Roman"/>
          <w:b/>
        </w:rPr>
      </w:pPr>
    </w:p>
    <w:p w:rsidR="00E95F21" w:rsidRPr="00186D31" w:rsidRDefault="00E95F21" w:rsidP="00463CCE">
      <w:pPr>
        <w:pStyle w:val="NormalWeb"/>
        <w:spacing w:before="0" w:beforeAutospacing="0" w:after="0" w:afterAutospacing="0"/>
        <w:jc w:val="both"/>
        <w:rPr>
          <w:color w:val="000000"/>
          <w:sz w:val="22"/>
          <w:szCs w:val="22"/>
        </w:rPr>
      </w:pPr>
      <w:r w:rsidRPr="00186D31">
        <w:rPr>
          <w:color w:val="000000"/>
          <w:sz w:val="22"/>
          <w:szCs w:val="22"/>
        </w:rPr>
        <w:t>1. EURACHEM Guide, The Fitness for Purpose of Analytical Methods, A Laboratory Guide to Method Validation and Related Topics, Second Edition 2014</w:t>
      </w:r>
    </w:p>
    <w:p w:rsidR="00E95F21" w:rsidRPr="00186D31" w:rsidRDefault="00E95F21" w:rsidP="00463CCE">
      <w:pPr>
        <w:pStyle w:val="NormalWeb"/>
        <w:spacing w:before="0" w:beforeAutospacing="0" w:after="0" w:afterAutospacing="0"/>
        <w:jc w:val="both"/>
        <w:rPr>
          <w:color w:val="000000"/>
          <w:sz w:val="22"/>
          <w:szCs w:val="22"/>
        </w:rPr>
      </w:pPr>
      <w:r w:rsidRPr="00186D31">
        <w:rPr>
          <w:color w:val="000000"/>
          <w:sz w:val="22"/>
          <w:szCs w:val="22"/>
        </w:rPr>
        <w:t>2. Handbook for calculation of measurement uncertainty in environmental laboratories (NT TR 537 - Serbian version)</w:t>
      </w:r>
    </w:p>
    <w:p w:rsidR="00E95F21" w:rsidRPr="00186D31" w:rsidRDefault="00E95F21" w:rsidP="00463CCE">
      <w:pPr>
        <w:pStyle w:val="NormalWeb"/>
        <w:spacing w:before="0" w:beforeAutospacing="0" w:after="0" w:afterAutospacing="0"/>
        <w:jc w:val="both"/>
        <w:rPr>
          <w:color w:val="000000"/>
          <w:sz w:val="22"/>
          <w:szCs w:val="22"/>
        </w:rPr>
      </w:pPr>
      <w:r w:rsidRPr="00186D31">
        <w:rPr>
          <w:color w:val="000000"/>
          <w:sz w:val="22"/>
          <w:szCs w:val="22"/>
        </w:rPr>
        <w:t>3. Internal Quality Controll – Handbook for Chemical laboratories (Trollboken - Troll book) (NT TR 569 - Serbian version)</w:t>
      </w:r>
    </w:p>
    <w:p w:rsidR="00E95F21" w:rsidRPr="00186D31" w:rsidRDefault="00E95F21" w:rsidP="00463CCE">
      <w:pPr>
        <w:pStyle w:val="NormalWeb"/>
        <w:spacing w:before="0" w:beforeAutospacing="0" w:after="0" w:afterAutospacing="0"/>
        <w:jc w:val="both"/>
        <w:rPr>
          <w:color w:val="000000"/>
          <w:sz w:val="22"/>
          <w:szCs w:val="22"/>
        </w:rPr>
      </w:pPr>
      <w:r w:rsidRPr="00186D31">
        <w:rPr>
          <w:color w:val="000000"/>
          <w:sz w:val="22"/>
          <w:szCs w:val="22"/>
        </w:rPr>
        <w:t>4. Rulebook of Methods and terms of use for Quantitative Measurement and Wastewater Quality Testing and Contents of the Report on Measures Performed ("Official Gazette of the Republic of Serbia", No. 33/2016)</w:t>
      </w:r>
    </w:p>
    <w:p w:rsidR="00E95F21" w:rsidRPr="00186D31" w:rsidRDefault="00E95F21" w:rsidP="00463CCE">
      <w:pPr>
        <w:pStyle w:val="NormalWeb"/>
        <w:spacing w:before="0" w:beforeAutospacing="0" w:after="0" w:afterAutospacing="0"/>
        <w:jc w:val="both"/>
        <w:rPr>
          <w:color w:val="000000"/>
          <w:sz w:val="22"/>
          <w:szCs w:val="22"/>
        </w:rPr>
      </w:pPr>
      <w:r w:rsidRPr="00186D31">
        <w:rPr>
          <w:color w:val="000000"/>
          <w:sz w:val="22"/>
          <w:szCs w:val="22"/>
        </w:rPr>
        <w:t>5. SRPS EN 872: 2008, Water quality - Determination of suspended particulate content - Method of filtration through glass fiber filters</w:t>
      </w:r>
    </w:p>
    <w:p w:rsidR="00E95F21" w:rsidRPr="00186D31" w:rsidRDefault="00E95F21" w:rsidP="00463CCE">
      <w:pPr>
        <w:pStyle w:val="NormalWeb"/>
        <w:spacing w:before="0" w:beforeAutospacing="0" w:after="0" w:afterAutospacing="0"/>
        <w:jc w:val="both"/>
        <w:rPr>
          <w:color w:val="000000"/>
          <w:sz w:val="22"/>
          <w:szCs w:val="22"/>
        </w:rPr>
      </w:pPr>
      <w:r w:rsidRPr="00186D31">
        <w:rPr>
          <w:color w:val="000000"/>
          <w:sz w:val="22"/>
          <w:szCs w:val="22"/>
        </w:rPr>
        <w:t>6. SRPS ISO / IEC 17025: 2006, General requirements for the competence of the testing laboratories and the calibration laboratory</w:t>
      </w:r>
    </w:p>
    <w:p w:rsidR="00E95F21" w:rsidRPr="00186D31" w:rsidRDefault="00E95F21" w:rsidP="00463CCE">
      <w:pPr>
        <w:pStyle w:val="NormalWeb"/>
        <w:spacing w:before="0" w:beforeAutospacing="0" w:after="0" w:afterAutospacing="0"/>
        <w:jc w:val="both"/>
        <w:rPr>
          <w:color w:val="000000"/>
          <w:sz w:val="22"/>
          <w:szCs w:val="22"/>
        </w:rPr>
      </w:pPr>
      <w:r w:rsidRPr="00186D31">
        <w:rPr>
          <w:color w:val="000000"/>
          <w:sz w:val="22"/>
          <w:szCs w:val="22"/>
        </w:rPr>
        <w:t>7. Decree on limit values for emission of pollutants into water and deadlines for their reach (Official Gazette of the Republic of Serbia No.67 / 2011 48/2012 and 1/2016)</w:t>
      </w:r>
    </w:p>
    <w:p w:rsidR="00E95F21" w:rsidRPr="00186D31" w:rsidRDefault="00E95F21" w:rsidP="00463CCE">
      <w:pPr>
        <w:pStyle w:val="NormalWeb"/>
        <w:spacing w:before="0" w:beforeAutospacing="0" w:after="0" w:afterAutospacing="0"/>
        <w:jc w:val="both"/>
        <w:rPr>
          <w:color w:val="000000"/>
          <w:sz w:val="22"/>
          <w:szCs w:val="22"/>
        </w:rPr>
      </w:pPr>
      <w:r w:rsidRPr="00186D31">
        <w:rPr>
          <w:color w:val="000000"/>
          <w:sz w:val="22"/>
          <w:szCs w:val="22"/>
        </w:rPr>
        <w:t>8. Decree on limit values of pollutants in surface and groundwater and sediment and deadlines for their reach ("Official Gazette of RS", No. 50/2012)</w:t>
      </w:r>
    </w:p>
    <w:p w:rsidR="004C281E" w:rsidRPr="00186D31" w:rsidRDefault="004C281E" w:rsidP="00463CCE">
      <w:pPr>
        <w:spacing w:after="0" w:line="240" w:lineRule="auto"/>
        <w:jc w:val="center"/>
        <w:rPr>
          <w:rFonts w:ascii="Times New Roman" w:hAnsi="Times New Roman"/>
        </w:rPr>
      </w:pPr>
    </w:p>
    <w:sectPr w:rsidR="004C281E" w:rsidRPr="00186D31" w:rsidSect="0031595E">
      <w:headerReference w:type="default" r:id="rId10"/>
      <w:footerReference w:type="default" r:id="rId11"/>
      <w:pgSz w:w="12240" w:h="15840"/>
      <w:pgMar w:top="1440" w:right="1440" w:bottom="1440" w:left="1440" w:header="720" w:footer="720" w:gutter="0"/>
      <w:pgNumType w:start="7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EF1" w:rsidRDefault="00952EF1" w:rsidP="005B775A">
      <w:pPr>
        <w:spacing w:after="0" w:line="240" w:lineRule="auto"/>
      </w:pPr>
      <w:r>
        <w:separator/>
      </w:r>
    </w:p>
  </w:endnote>
  <w:endnote w:type="continuationSeparator" w:id="1">
    <w:p w:rsidR="00952EF1" w:rsidRDefault="00952EF1" w:rsidP="005B77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6" w:type="dxa"/>
      <w:tblInd w:w="108" w:type="dxa"/>
      <w:tblBorders>
        <w:top w:val="thinThickSmallGap" w:sz="24" w:space="0" w:color="990000"/>
      </w:tblBorders>
      <w:tblLook w:val="0000"/>
    </w:tblPr>
    <w:tblGrid>
      <w:gridCol w:w="9356"/>
    </w:tblGrid>
    <w:tr w:rsidR="005B775A" w:rsidTr="005B775A">
      <w:trPr>
        <w:trHeight w:val="100"/>
      </w:trPr>
      <w:tc>
        <w:tcPr>
          <w:tcW w:w="9356" w:type="dxa"/>
        </w:tcPr>
        <w:p w:rsidR="005B775A" w:rsidRDefault="005B775A" w:rsidP="005B775A">
          <w:pPr>
            <w:pStyle w:val="Footer"/>
            <w:spacing w:after="0" w:line="240" w:lineRule="auto"/>
            <w:jc w:val="right"/>
          </w:pPr>
          <w:r w:rsidRPr="007E43D7">
            <w:t>1</w:t>
          </w:r>
          <w:r>
            <w:t>0</w:t>
          </w:r>
          <w:r w:rsidRPr="007E43D7">
            <w:t xml:space="preserve"> - </w:t>
          </w:r>
          <w:fldSimple w:instr=" PAGE   \* MERGEFORMAT ">
            <w:r w:rsidR="00952EF1">
              <w:rPr>
                <w:noProof/>
              </w:rPr>
              <w:t>77</w:t>
            </w:r>
          </w:fldSimple>
        </w:p>
      </w:tc>
    </w:tr>
  </w:tbl>
  <w:p w:rsidR="005B775A" w:rsidRDefault="005B775A" w:rsidP="005B775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EF1" w:rsidRDefault="00952EF1" w:rsidP="005B775A">
      <w:pPr>
        <w:spacing w:after="0" w:line="240" w:lineRule="auto"/>
      </w:pPr>
      <w:r>
        <w:separator/>
      </w:r>
    </w:p>
  </w:footnote>
  <w:footnote w:type="continuationSeparator" w:id="1">
    <w:p w:rsidR="00952EF1" w:rsidRDefault="00952EF1" w:rsidP="005B77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75A" w:rsidRDefault="004834E9" w:rsidP="005B775A">
    <w:pPr>
      <w:pStyle w:val="Header"/>
    </w:pPr>
    <w:r>
      <w:rPr>
        <w:noProof/>
      </w:rPr>
      <w:pict>
        <v:group id="Group 1" o:spid="_x0000_s2049" style="position:absolute;margin-left:1.85pt;margin-top:-32.15pt;width:470.2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5B775A" w:rsidRDefault="005B775A" w:rsidP="005B775A"/>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5B775A" w:rsidRDefault="005B775A" w:rsidP="005B775A">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5B775A" w:rsidRDefault="005B775A" w:rsidP="005B775A">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5B775A" w:rsidRDefault="005B775A" w:rsidP="005B775A">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5B775A">
      <w:rPr>
        <w:noProof/>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2240E"/>
    <w:multiLevelType w:val="hybridMultilevel"/>
    <w:tmpl w:val="BD26DBEE"/>
    <w:lvl w:ilvl="0" w:tplc="5A40DAA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1F082513"/>
    <w:multiLevelType w:val="hybridMultilevel"/>
    <w:tmpl w:val="E834B122"/>
    <w:lvl w:ilvl="0" w:tplc="DB0A89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1758DA"/>
    <w:multiLevelType w:val="hybridMultilevel"/>
    <w:tmpl w:val="67F22DE0"/>
    <w:lvl w:ilvl="0" w:tplc="8A94CBBC">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B4768"/>
    <w:multiLevelType w:val="hybridMultilevel"/>
    <w:tmpl w:val="E6108AE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E47955"/>
    <w:rsid w:val="000206F0"/>
    <w:rsid w:val="00142B2E"/>
    <w:rsid w:val="00186D31"/>
    <w:rsid w:val="002A1B1C"/>
    <w:rsid w:val="002F3FE2"/>
    <w:rsid w:val="0031595E"/>
    <w:rsid w:val="00360A19"/>
    <w:rsid w:val="003D5FF0"/>
    <w:rsid w:val="00463CCE"/>
    <w:rsid w:val="004834E9"/>
    <w:rsid w:val="004C281E"/>
    <w:rsid w:val="00515AC2"/>
    <w:rsid w:val="005B775A"/>
    <w:rsid w:val="00734C43"/>
    <w:rsid w:val="007433A7"/>
    <w:rsid w:val="007E5E75"/>
    <w:rsid w:val="00900EC1"/>
    <w:rsid w:val="00952EF1"/>
    <w:rsid w:val="009D5E7A"/>
    <w:rsid w:val="009E5DDB"/>
    <w:rsid w:val="00A63F48"/>
    <w:rsid w:val="00B6795A"/>
    <w:rsid w:val="00BB5F94"/>
    <w:rsid w:val="00BF26E4"/>
    <w:rsid w:val="00CE3700"/>
    <w:rsid w:val="00E47955"/>
    <w:rsid w:val="00E95F21"/>
    <w:rsid w:val="00F41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4E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B1C"/>
    <w:pPr>
      <w:ind w:left="720"/>
      <w:contextualSpacing/>
    </w:pPr>
  </w:style>
  <w:style w:type="table" w:styleId="TableGrid">
    <w:name w:val="Table Grid"/>
    <w:basedOn w:val="TableNormal"/>
    <w:uiPriority w:val="59"/>
    <w:rsid w:val="00BB5F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D5E7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360A19"/>
    <w:rPr>
      <w:color w:val="0000FF"/>
      <w:u w:val="single"/>
    </w:rPr>
  </w:style>
  <w:style w:type="paragraph" w:styleId="Header">
    <w:name w:val="header"/>
    <w:basedOn w:val="Normal"/>
    <w:link w:val="HeaderChar"/>
    <w:uiPriority w:val="99"/>
    <w:unhideWhenUsed/>
    <w:rsid w:val="005B775A"/>
    <w:pPr>
      <w:tabs>
        <w:tab w:val="center" w:pos="4680"/>
        <w:tab w:val="right" w:pos="9360"/>
      </w:tabs>
    </w:pPr>
  </w:style>
  <w:style w:type="character" w:customStyle="1" w:styleId="HeaderChar">
    <w:name w:val="Header Char"/>
    <w:basedOn w:val="DefaultParagraphFont"/>
    <w:link w:val="Header"/>
    <w:uiPriority w:val="99"/>
    <w:rsid w:val="005B775A"/>
    <w:rPr>
      <w:sz w:val="22"/>
      <w:szCs w:val="22"/>
    </w:rPr>
  </w:style>
  <w:style w:type="paragraph" w:styleId="Footer">
    <w:name w:val="footer"/>
    <w:basedOn w:val="Normal"/>
    <w:link w:val="FooterChar"/>
    <w:uiPriority w:val="99"/>
    <w:unhideWhenUsed/>
    <w:rsid w:val="005B775A"/>
    <w:pPr>
      <w:tabs>
        <w:tab w:val="center" w:pos="4680"/>
        <w:tab w:val="right" w:pos="9360"/>
      </w:tabs>
    </w:pPr>
  </w:style>
  <w:style w:type="character" w:customStyle="1" w:styleId="FooterChar">
    <w:name w:val="Footer Char"/>
    <w:basedOn w:val="DefaultParagraphFont"/>
    <w:link w:val="Footer"/>
    <w:uiPriority w:val="99"/>
    <w:rsid w:val="005B775A"/>
    <w:rPr>
      <w:sz w:val="22"/>
      <w:szCs w:val="22"/>
    </w:rPr>
  </w:style>
  <w:style w:type="paragraph" w:styleId="NoSpacing">
    <w:name w:val="No Spacing"/>
    <w:uiPriority w:val="1"/>
    <w:qFormat/>
    <w:rsid w:val="005B775A"/>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88974699">
      <w:bodyDiv w:val="1"/>
      <w:marLeft w:val="0"/>
      <w:marRight w:val="0"/>
      <w:marTop w:val="0"/>
      <w:marBottom w:val="0"/>
      <w:divBdr>
        <w:top w:val="none" w:sz="0" w:space="0" w:color="auto"/>
        <w:left w:val="none" w:sz="0" w:space="0" w:color="auto"/>
        <w:bottom w:val="none" w:sz="0" w:space="0" w:color="auto"/>
        <w:right w:val="none" w:sz="0" w:space="0" w:color="auto"/>
      </w:divBdr>
    </w:div>
    <w:div w:id="688142157">
      <w:bodyDiv w:val="1"/>
      <w:marLeft w:val="0"/>
      <w:marRight w:val="0"/>
      <w:marTop w:val="0"/>
      <w:marBottom w:val="0"/>
      <w:divBdr>
        <w:top w:val="none" w:sz="0" w:space="0" w:color="auto"/>
        <w:left w:val="none" w:sz="0" w:space="0" w:color="auto"/>
        <w:bottom w:val="none" w:sz="0" w:space="0" w:color="auto"/>
        <w:right w:val="none" w:sz="0" w:space="0" w:color="auto"/>
      </w:divBdr>
    </w:div>
    <w:div w:id="15045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sto.stevanetic@hotmail.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ushkokuburic@y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lutin.djuricic@vpts.ed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Links>
    <vt:vector size="18" baseType="variant">
      <vt:variant>
        <vt:i4>4784239</vt:i4>
      </vt:variant>
      <vt:variant>
        <vt:i4>6</vt:i4>
      </vt:variant>
      <vt:variant>
        <vt:i4>0</vt:i4>
      </vt:variant>
      <vt:variant>
        <vt:i4>5</vt:i4>
      </vt:variant>
      <vt:variant>
        <vt:lpwstr>mailto:milutin.djuricic@vpts.edu.rs</vt:lpwstr>
      </vt:variant>
      <vt:variant>
        <vt:lpwstr/>
      </vt:variant>
      <vt:variant>
        <vt:i4>3604548</vt:i4>
      </vt:variant>
      <vt:variant>
        <vt:i4>3</vt:i4>
      </vt:variant>
      <vt:variant>
        <vt:i4>0</vt:i4>
      </vt:variant>
      <vt:variant>
        <vt:i4>5</vt:i4>
      </vt:variant>
      <vt:variant>
        <vt:lpwstr>mailto:vlasto.stevanetic@hotmail.rs</vt:lpwstr>
      </vt:variant>
      <vt:variant>
        <vt:lpwstr/>
      </vt:variant>
      <vt:variant>
        <vt:i4>8126548</vt:i4>
      </vt:variant>
      <vt:variant>
        <vt:i4>0</vt:i4>
      </vt:variant>
      <vt:variant>
        <vt:i4>0</vt:i4>
      </vt:variant>
      <vt:variant>
        <vt:i4>5</vt:i4>
      </vt:variant>
      <vt:variant>
        <vt:lpwstr>mailto:dushkokuburic@ymail.com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Djomla</dc:creator>
  <cp:lastModifiedBy>Pedja</cp:lastModifiedBy>
  <cp:revision>4</cp:revision>
  <dcterms:created xsi:type="dcterms:W3CDTF">2017-10-16T06:45:00Z</dcterms:created>
  <dcterms:modified xsi:type="dcterms:W3CDTF">2017-10-16T09:03:00Z</dcterms:modified>
</cp:coreProperties>
</file>