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C5D" w:rsidRDefault="00725C5D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CF5885" w:rsidRPr="00CF5885" w:rsidRDefault="00CF5885" w:rsidP="00725C5D">
      <w:pPr>
        <w:jc w:val="both"/>
        <w:outlineLvl w:val="2"/>
        <w:rPr>
          <w:b/>
          <w:sz w:val="20"/>
          <w:szCs w:val="20"/>
          <w:lang w:val="sr-Latn-CS"/>
        </w:rPr>
      </w:pPr>
    </w:p>
    <w:p w:rsidR="00997FF4" w:rsidRDefault="00997FF4" w:rsidP="00725C5D">
      <w:pPr>
        <w:pStyle w:val="BodyText3"/>
        <w:spacing w:after="0"/>
        <w:jc w:val="center"/>
        <w:rPr>
          <w:b/>
          <w:sz w:val="20"/>
          <w:szCs w:val="20"/>
        </w:rPr>
      </w:pPr>
    </w:p>
    <w:p w:rsidR="00A53C10" w:rsidRPr="00997FF4" w:rsidRDefault="00A53C10" w:rsidP="00725C5D">
      <w:pPr>
        <w:pStyle w:val="BodyText3"/>
        <w:spacing w:after="0"/>
        <w:jc w:val="center"/>
        <w:rPr>
          <w:b/>
          <w:sz w:val="20"/>
          <w:szCs w:val="20"/>
        </w:rPr>
      </w:pPr>
    </w:p>
    <w:p w:rsidR="00725C5D" w:rsidRPr="00D758FF" w:rsidRDefault="00997FF4" w:rsidP="00725C5D">
      <w:pPr>
        <w:pStyle w:val="BodyText3"/>
        <w:spacing w:after="0"/>
        <w:jc w:val="center"/>
        <w:rPr>
          <w:b/>
          <w:sz w:val="28"/>
          <w:szCs w:val="28"/>
        </w:rPr>
      </w:pPr>
      <w:r w:rsidRPr="00997FF4">
        <w:rPr>
          <w:b/>
          <w:sz w:val="28"/>
          <w:szCs w:val="28"/>
        </w:rPr>
        <w:t>INFLUENCE OF THE MUSICAL NOISE, TYPE MAJOR ACCORD, ON THE COMPREHENSIBILITY OF SPEACH IN THE SERBIAN LANGUAGE</w:t>
      </w:r>
    </w:p>
    <w:p w:rsidR="00D758FF" w:rsidRPr="00A53C10" w:rsidRDefault="00D758FF" w:rsidP="00725C5D">
      <w:pPr>
        <w:jc w:val="center"/>
        <w:rPr>
          <w:b/>
          <w:sz w:val="22"/>
          <w:szCs w:val="22"/>
        </w:rPr>
      </w:pPr>
    </w:p>
    <w:p w:rsidR="00870623" w:rsidRDefault="00756ADC" w:rsidP="00725C5D">
      <w:pPr>
        <w:jc w:val="center"/>
        <w:rPr>
          <w:b/>
          <w:sz w:val="22"/>
          <w:szCs w:val="22"/>
          <w:lang w:val="de-DE"/>
        </w:rPr>
      </w:pPr>
      <w:r>
        <w:rPr>
          <w:b/>
          <w:sz w:val="22"/>
          <w:szCs w:val="22"/>
          <w:lang w:val="de-DE"/>
        </w:rPr>
        <w:t>Dr Zoran</w:t>
      </w:r>
      <w:r w:rsidR="00870623">
        <w:rPr>
          <w:b/>
          <w:sz w:val="22"/>
          <w:szCs w:val="22"/>
          <w:lang w:val="de-DE"/>
        </w:rPr>
        <w:t xml:space="preserve"> Milivojević</w:t>
      </w:r>
      <w:r w:rsidR="00725C5D" w:rsidRPr="008F5D47">
        <w:rPr>
          <w:b/>
          <w:sz w:val="22"/>
          <w:szCs w:val="22"/>
          <w:vertAlign w:val="superscript"/>
          <w:lang w:val="de-DE"/>
        </w:rPr>
        <w:t>1</w:t>
      </w:r>
      <w:r w:rsidR="00B64A50" w:rsidRPr="008F5D47">
        <w:rPr>
          <w:b/>
          <w:sz w:val="22"/>
          <w:szCs w:val="22"/>
          <w:lang w:val="de-DE"/>
        </w:rPr>
        <w:t xml:space="preserve">; </w:t>
      </w:r>
      <w:r>
        <w:rPr>
          <w:b/>
          <w:sz w:val="22"/>
          <w:szCs w:val="22"/>
          <w:lang w:val="de-DE"/>
        </w:rPr>
        <w:t xml:space="preserve">Ing. </w:t>
      </w:r>
      <w:r w:rsidR="000B2B8D">
        <w:rPr>
          <w:b/>
          <w:sz w:val="22"/>
          <w:szCs w:val="22"/>
          <w:lang w:val="de-DE"/>
        </w:rPr>
        <w:t>D.</w:t>
      </w:r>
      <w:r w:rsidR="00870623">
        <w:rPr>
          <w:b/>
          <w:sz w:val="22"/>
          <w:szCs w:val="22"/>
          <w:lang w:val="de-DE"/>
        </w:rPr>
        <w:t xml:space="preserve"> Kostić</w:t>
      </w:r>
      <w:r w:rsidR="00D758FF">
        <w:rPr>
          <w:b/>
          <w:sz w:val="22"/>
          <w:szCs w:val="22"/>
          <w:vertAlign w:val="superscript"/>
          <w:lang w:val="de-DE"/>
        </w:rPr>
        <w:t>1</w:t>
      </w:r>
      <w:r w:rsidR="000B2B8D">
        <w:rPr>
          <w:b/>
          <w:sz w:val="22"/>
          <w:szCs w:val="22"/>
          <w:lang w:val="de-DE"/>
        </w:rPr>
        <w:t xml:space="preserve">; </w:t>
      </w:r>
      <w:r>
        <w:rPr>
          <w:b/>
          <w:sz w:val="22"/>
          <w:szCs w:val="22"/>
          <w:lang w:val="de-DE"/>
        </w:rPr>
        <w:t xml:space="preserve">Dr </w:t>
      </w:r>
      <w:r w:rsidR="00870623">
        <w:rPr>
          <w:b/>
          <w:sz w:val="22"/>
          <w:szCs w:val="22"/>
          <w:lang w:val="de-DE"/>
        </w:rPr>
        <w:t>D</w:t>
      </w:r>
      <w:r>
        <w:rPr>
          <w:b/>
          <w:sz w:val="22"/>
          <w:szCs w:val="22"/>
          <w:lang w:val="de-DE"/>
        </w:rPr>
        <w:t>arko</w:t>
      </w:r>
      <w:r w:rsidR="00870623">
        <w:rPr>
          <w:b/>
          <w:sz w:val="22"/>
          <w:szCs w:val="22"/>
          <w:lang w:val="de-DE"/>
        </w:rPr>
        <w:t xml:space="preserve"> Brodić</w:t>
      </w:r>
      <w:r w:rsidR="00D758FF">
        <w:rPr>
          <w:b/>
          <w:sz w:val="22"/>
          <w:szCs w:val="22"/>
          <w:vertAlign w:val="superscript"/>
          <w:lang w:val="de-DE"/>
        </w:rPr>
        <w:t>2</w:t>
      </w:r>
      <w:r w:rsidR="000B2B8D">
        <w:rPr>
          <w:b/>
          <w:sz w:val="22"/>
          <w:szCs w:val="22"/>
          <w:lang w:val="de-DE"/>
        </w:rPr>
        <w:t>,</w:t>
      </w:r>
    </w:p>
    <w:p w:rsidR="00BC1165" w:rsidRPr="00A53C10" w:rsidRDefault="00725C5D" w:rsidP="00BC1165">
      <w:pPr>
        <w:jc w:val="center"/>
        <w:rPr>
          <w:sz w:val="20"/>
          <w:szCs w:val="20"/>
          <w:lang w:val="de-DE"/>
        </w:rPr>
      </w:pPr>
      <w:r w:rsidRPr="00A53C10">
        <w:rPr>
          <w:sz w:val="20"/>
          <w:vertAlign w:val="superscript"/>
          <w:lang w:val="de-DE"/>
        </w:rPr>
        <w:t>1</w:t>
      </w:r>
      <w:r w:rsidRPr="00A53C10">
        <w:rPr>
          <w:sz w:val="20"/>
          <w:lang w:val="de-DE"/>
        </w:rPr>
        <w:t xml:space="preserve"> </w:t>
      </w:r>
      <w:r w:rsidR="00870623" w:rsidRPr="00A53C10">
        <w:rPr>
          <w:sz w:val="20"/>
          <w:lang w:val="de-DE"/>
        </w:rPr>
        <w:t>Visoka tehnička škola strukovnih studija</w:t>
      </w:r>
      <w:r w:rsidRPr="00A53C10">
        <w:rPr>
          <w:sz w:val="20"/>
          <w:lang w:val="de-DE"/>
        </w:rPr>
        <w:t xml:space="preserve">, </w:t>
      </w:r>
      <w:r w:rsidR="00870623" w:rsidRPr="00A53C10">
        <w:rPr>
          <w:sz w:val="20"/>
          <w:lang w:val="de-DE"/>
        </w:rPr>
        <w:t>Niš</w:t>
      </w:r>
      <w:r w:rsidRPr="00A53C10">
        <w:rPr>
          <w:sz w:val="20"/>
          <w:lang w:val="de-DE"/>
        </w:rPr>
        <w:t xml:space="preserve">, </w:t>
      </w:r>
      <w:r w:rsidR="00BC1165" w:rsidRPr="00A53C10">
        <w:rPr>
          <w:sz w:val="20"/>
          <w:lang w:val="de-DE"/>
        </w:rPr>
        <w:t xml:space="preserve">Srbija, </w:t>
      </w:r>
      <w:r w:rsidR="00870623" w:rsidRPr="00A53C10">
        <w:rPr>
          <w:sz w:val="20"/>
          <w:lang w:val="de-DE"/>
        </w:rPr>
        <w:t xml:space="preserve"> </w:t>
      </w:r>
      <w:r w:rsidR="00BC1165" w:rsidRPr="00A53C10">
        <w:rPr>
          <w:sz w:val="20"/>
          <w:szCs w:val="20"/>
          <w:lang w:val="de-DE"/>
        </w:rPr>
        <w:t>zoran.milivojevic@vtsnis.edu.rs</w:t>
      </w:r>
    </w:p>
    <w:p w:rsidR="00870623" w:rsidRPr="00A53C10" w:rsidRDefault="00870623" w:rsidP="00870623">
      <w:pPr>
        <w:jc w:val="center"/>
        <w:rPr>
          <w:sz w:val="20"/>
          <w:lang w:val="de-DE"/>
        </w:rPr>
      </w:pPr>
      <w:r w:rsidRPr="00A53C10">
        <w:rPr>
          <w:sz w:val="20"/>
          <w:vertAlign w:val="superscript"/>
          <w:lang w:val="de-DE"/>
        </w:rPr>
        <w:t>1</w:t>
      </w:r>
      <w:r w:rsidRPr="00A53C10">
        <w:rPr>
          <w:sz w:val="20"/>
          <w:lang w:val="de-DE"/>
        </w:rPr>
        <w:t xml:space="preserve"> Visoka tehnička škola strukovnih studija, Niš, Srbija, </w:t>
      </w:r>
      <w:r w:rsidR="00D758FF" w:rsidRPr="00A53C10">
        <w:rPr>
          <w:sz w:val="20"/>
          <w:lang w:val="de-DE"/>
        </w:rPr>
        <w:t>koricanac@yahoo.com</w:t>
      </w:r>
      <w:r w:rsidRPr="00A53C10">
        <w:rPr>
          <w:sz w:val="20"/>
          <w:lang w:val="de-DE"/>
        </w:rPr>
        <w:t xml:space="preserve"> </w:t>
      </w:r>
    </w:p>
    <w:p w:rsidR="00725C5D" w:rsidRPr="00A53C10" w:rsidRDefault="00725C5D" w:rsidP="00725C5D">
      <w:pPr>
        <w:jc w:val="center"/>
        <w:rPr>
          <w:sz w:val="20"/>
          <w:lang w:val="de-DE"/>
        </w:rPr>
      </w:pPr>
      <w:r w:rsidRPr="00A53C10">
        <w:rPr>
          <w:sz w:val="20"/>
          <w:vertAlign w:val="superscript"/>
          <w:lang w:val="de-DE"/>
        </w:rPr>
        <w:t>2</w:t>
      </w:r>
      <w:r w:rsidRPr="00A53C10">
        <w:rPr>
          <w:sz w:val="20"/>
          <w:lang w:val="de-DE"/>
        </w:rPr>
        <w:t xml:space="preserve"> </w:t>
      </w:r>
      <w:r w:rsidR="00870623" w:rsidRPr="00A53C10">
        <w:rPr>
          <w:sz w:val="20"/>
          <w:lang w:val="de-DE"/>
        </w:rPr>
        <w:t>Univerzitet u Beogradu, Tehnički fakultet</w:t>
      </w:r>
      <w:r w:rsidRPr="00A53C10">
        <w:rPr>
          <w:sz w:val="20"/>
          <w:lang w:val="de-DE"/>
        </w:rPr>
        <w:t xml:space="preserve">, </w:t>
      </w:r>
      <w:r w:rsidR="00870623" w:rsidRPr="00A53C10">
        <w:rPr>
          <w:sz w:val="20"/>
          <w:lang w:val="de-DE"/>
        </w:rPr>
        <w:t>Bor</w:t>
      </w:r>
      <w:r w:rsidRPr="00A53C10">
        <w:rPr>
          <w:sz w:val="20"/>
          <w:lang w:val="de-DE"/>
        </w:rPr>
        <w:t xml:space="preserve">, </w:t>
      </w:r>
      <w:r w:rsidR="00870623" w:rsidRPr="00A53C10">
        <w:rPr>
          <w:sz w:val="20"/>
          <w:lang w:val="de-DE"/>
        </w:rPr>
        <w:t xml:space="preserve">Srbija, </w:t>
      </w:r>
      <w:r w:rsidR="00D758FF" w:rsidRPr="00A53C10">
        <w:rPr>
          <w:sz w:val="20"/>
          <w:lang w:val="de-DE"/>
        </w:rPr>
        <w:t>dbrodic</w:t>
      </w:r>
    </w:p>
    <w:p w:rsidR="00725C5D" w:rsidRPr="00A53C10" w:rsidRDefault="00725C5D" w:rsidP="00725C5D">
      <w:pPr>
        <w:jc w:val="center"/>
        <w:rPr>
          <w:i/>
          <w:sz w:val="20"/>
          <w:lang w:val="de-DE"/>
        </w:rPr>
      </w:pPr>
    </w:p>
    <w:p w:rsidR="00870623" w:rsidRPr="00A53C10" w:rsidRDefault="00870623" w:rsidP="00725C5D">
      <w:pPr>
        <w:jc w:val="center"/>
        <w:rPr>
          <w:sz w:val="20"/>
          <w:szCs w:val="20"/>
          <w:lang w:val="de-DE"/>
        </w:rPr>
      </w:pPr>
    </w:p>
    <w:p w:rsidR="00725C5D" w:rsidRPr="00997FF4" w:rsidRDefault="00725C5D" w:rsidP="00725C5D">
      <w:pPr>
        <w:jc w:val="center"/>
        <w:rPr>
          <w:sz w:val="20"/>
          <w:szCs w:val="20"/>
          <w:lang w:val="de-DE"/>
        </w:rPr>
      </w:pPr>
    </w:p>
    <w:p w:rsidR="00AE09F4" w:rsidRPr="00997FF4" w:rsidRDefault="00AE09F4" w:rsidP="00AE09F4">
      <w:pPr>
        <w:jc w:val="both"/>
        <w:rPr>
          <w:i/>
          <w:sz w:val="18"/>
          <w:szCs w:val="18"/>
        </w:rPr>
      </w:pPr>
      <w:r w:rsidRPr="00997FF4">
        <w:rPr>
          <w:b/>
          <w:i/>
          <w:sz w:val="18"/>
          <w:szCs w:val="18"/>
        </w:rPr>
        <w:t>Abstract:</w:t>
      </w:r>
      <w:r w:rsidRPr="00997FF4">
        <w:rPr>
          <w:i/>
          <w:sz w:val="18"/>
          <w:szCs w:val="18"/>
        </w:rPr>
        <w:t xml:space="preserve">  </w:t>
      </w:r>
      <w:r w:rsidR="00997FF4" w:rsidRPr="00997FF4">
        <w:rPr>
          <w:i/>
          <w:sz w:val="18"/>
          <w:szCs w:val="18"/>
        </w:rPr>
        <w:t>The paper presents the results of the experiment in which the comprehensibility of speech in the presence of musical di</w:t>
      </w:r>
      <w:r w:rsidR="00997FF4" w:rsidRPr="00997FF4">
        <w:rPr>
          <w:i/>
          <w:sz w:val="18"/>
          <w:szCs w:val="18"/>
        </w:rPr>
        <w:t>s</w:t>
      </w:r>
      <w:r w:rsidR="00997FF4" w:rsidRPr="00997FF4">
        <w:rPr>
          <w:i/>
          <w:sz w:val="18"/>
          <w:szCs w:val="18"/>
        </w:rPr>
        <w:t>turbances, type accord, was analyzed. The experiment was conducted in accordance with the MOS test. The basis of the words sp</w:t>
      </w:r>
      <w:r w:rsidR="00997FF4" w:rsidRPr="00997FF4">
        <w:rPr>
          <w:i/>
          <w:sz w:val="18"/>
          <w:szCs w:val="18"/>
        </w:rPr>
        <w:t>o</w:t>
      </w:r>
      <w:r w:rsidR="00997FF4" w:rsidRPr="00997FF4">
        <w:rPr>
          <w:i/>
          <w:sz w:val="18"/>
          <w:szCs w:val="18"/>
        </w:rPr>
        <w:t xml:space="preserve">ken in the Serbian language (SMST base) was used. The testing was done on a test group formed by students of the </w:t>
      </w:r>
      <w:smartTag w:uri="urn:schemas-microsoft-com:office:smarttags" w:element="PlaceName">
        <w:r w:rsidR="00997FF4" w:rsidRPr="00997FF4">
          <w:rPr>
            <w:i/>
            <w:sz w:val="18"/>
            <w:szCs w:val="18"/>
          </w:rPr>
          <w:t>High</w:t>
        </w:r>
      </w:smartTag>
      <w:r w:rsidR="00997FF4" w:rsidRPr="00997FF4">
        <w:rPr>
          <w:i/>
          <w:sz w:val="18"/>
          <w:szCs w:val="18"/>
        </w:rPr>
        <w:t xml:space="preserve"> </w:t>
      </w:r>
      <w:smartTag w:uri="urn:schemas-microsoft-com:office:smarttags" w:element="PlaceName">
        <w:r w:rsidR="00997FF4" w:rsidRPr="00997FF4">
          <w:rPr>
            <w:i/>
            <w:sz w:val="18"/>
            <w:szCs w:val="18"/>
          </w:rPr>
          <w:t>Technical</w:t>
        </w:r>
      </w:smartTag>
      <w:r w:rsidR="00997FF4" w:rsidRPr="00997FF4">
        <w:rPr>
          <w:i/>
          <w:sz w:val="18"/>
          <w:szCs w:val="18"/>
        </w:rPr>
        <w:t xml:space="preserve"> </w:t>
      </w:r>
      <w:smartTag w:uri="urn:schemas-microsoft-com:office:smarttags" w:element="PlaceType">
        <w:r w:rsidR="00997FF4" w:rsidRPr="00997FF4">
          <w:rPr>
            <w:i/>
            <w:sz w:val="18"/>
            <w:szCs w:val="18"/>
          </w:rPr>
          <w:t>School</w:t>
        </w:r>
      </w:smartTag>
      <w:r w:rsidR="00997FF4" w:rsidRPr="00997FF4">
        <w:rPr>
          <w:i/>
          <w:sz w:val="18"/>
          <w:szCs w:val="18"/>
        </w:rPr>
        <w:t xml:space="preserve">, </w:t>
      </w:r>
      <w:smartTag w:uri="urn:schemas-microsoft-com:office:smarttags" w:element="City">
        <w:smartTag w:uri="urn:schemas-microsoft-com:office:smarttags" w:element="place">
          <w:r w:rsidR="00997FF4" w:rsidRPr="00997FF4">
            <w:rPr>
              <w:i/>
              <w:sz w:val="18"/>
              <w:szCs w:val="18"/>
            </w:rPr>
            <w:t>Nis</w:t>
          </w:r>
        </w:smartTag>
      </w:smartTag>
      <w:r w:rsidR="00997FF4" w:rsidRPr="00997FF4">
        <w:rPr>
          <w:i/>
          <w:sz w:val="18"/>
          <w:szCs w:val="18"/>
        </w:rPr>
        <w:t>. The results are tabularly and graphically presented. The comparative analysis with comprehensibility in the superi</w:t>
      </w:r>
      <w:r w:rsidR="00997FF4" w:rsidRPr="00997FF4">
        <w:rPr>
          <w:i/>
          <w:sz w:val="18"/>
          <w:szCs w:val="18"/>
        </w:rPr>
        <w:t>m</w:t>
      </w:r>
      <w:r w:rsidR="00997FF4" w:rsidRPr="00997FF4">
        <w:rPr>
          <w:i/>
          <w:sz w:val="18"/>
          <w:szCs w:val="18"/>
        </w:rPr>
        <w:t>posed Gaussian and Babble noises was carried out</w:t>
      </w:r>
      <w:r w:rsidRPr="00997FF4">
        <w:rPr>
          <w:rFonts w:cs="Arial"/>
          <w:i/>
          <w:sz w:val="18"/>
          <w:szCs w:val="18"/>
          <w:lang w:val="sr-Latn-CS"/>
        </w:rPr>
        <w:t xml:space="preserve">. </w:t>
      </w:r>
    </w:p>
    <w:p w:rsidR="00AE09F4" w:rsidRPr="00A53C10" w:rsidRDefault="00AE09F4" w:rsidP="00AE09F4">
      <w:pPr>
        <w:jc w:val="both"/>
        <w:rPr>
          <w:b/>
          <w:i/>
          <w:sz w:val="20"/>
          <w:szCs w:val="20"/>
        </w:rPr>
      </w:pPr>
    </w:p>
    <w:p w:rsidR="00AE09F4" w:rsidRPr="00A53C10" w:rsidRDefault="00AE09F4" w:rsidP="00AE09F4">
      <w:pPr>
        <w:jc w:val="both"/>
        <w:rPr>
          <w:i/>
          <w:sz w:val="18"/>
          <w:szCs w:val="18"/>
        </w:rPr>
      </w:pPr>
      <w:r w:rsidRPr="00A53C10">
        <w:rPr>
          <w:b/>
          <w:i/>
          <w:sz w:val="18"/>
          <w:szCs w:val="18"/>
        </w:rPr>
        <w:t>Key word:</w:t>
      </w:r>
      <w:r w:rsidRPr="00A53C10">
        <w:rPr>
          <w:i/>
          <w:sz w:val="18"/>
          <w:szCs w:val="18"/>
        </w:rPr>
        <w:t xml:space="preserve">  </w:t>
      </w:r>
      <w:r w:rsidR="00997FF4" w:rsidRPr="00997FF4">
        <w:rPr>
          <w:i/>
          <w:sz w:val="18"/>
          <w:szCs w:val="18"/>
        </w:rPr>
        <w:t>Matrix Sentences Test</w:t>
      </w:r>
      <w:r w:rsidRPr="00A53C10">
        <w:rPr>
          <w:i/>
          <w:sz w:val="18"/>
          <w:szCs w:val="18"/>
        </w:rPr>
        <w:t xml:space="preserve">, </w:t>
      </w:r>
      <w:r w:rsidR="00997FF4" w:rsidRPr="00A53C10">
        <w:rPr>
          <w:i/>
          <w:sz w:val="18"/>
          <w:szCs w:val="18"/>
        </w:rPr>
        <w:t>intelligibility</w:t>
      </w:r>
      <w:r w:rsidRPr="00A53C10">
        <w:rPr>
          <w:i/>
          <w:sz w:val="18"/>
          <w:szCs w:val="18"/>
        </w:rPr>
        <w:t xml:space="preserve">,  </w:t>
      </w:r>
      <w:r w:rsidR="00997FF4" w:rsidRPr="00A53C10">
        <w:rPr>
          <w:i/>
          <w:sz w:val="18"/>
          <w:szCs w:val="18"/>
        </w:rPr>
        <w:t>musical noise.</w:t>
      </w:r>
    </w:p>
    <w:p w:rsidR="00AE09F4" w:rsidRPr="00A53C10" w:rsidRDefault="00AE09F4" w:rsidP="00CF5885">
      <w:pPr>
        <w:jc w:val="both"/>
        <w:rPr>
          <w:sz w:val="20"/>
          <w:szCs w:val="20"/>
        </w:rPr>
      </w:pPr>
    </w:p>
    <w:p w:rsidR="00AE09F4" w:rsidRPr="00A53C10" w:rsidRDefault="00AE09F4" w:rsidP="00CF5885">
      <w:pPr>
        <w:jc w:val="both"/>
        <w:rPr>
          <w:sz w:val="20"/>
        </w:rPr>
      </w:pPr>
    </w:p>
    <w:p w:rsidR="009274BF" w:rsidRPr="00A53C10" w:rsidRDefault="009274BF" w:rsidP="00CF5885">
      <w:pPr>
        <w:jc w:val="both"/>
        <w:rPr>
          <w:sz w:val="20"/>
        </w:rPr>
      </w:pPr>
    </w:p>
    <w:p w:rsidR="00725C5D" w:rsidRPr="00A53C10" w:rsidRDefault="002414AD" w:rsidP="00725C5D">
      <w:pPr>
        <w:jc w:val="both"/>
        <w:rPr>
          <w:b/>
          <w:sz w:val="22"/>
          <w:szCs w:val="22"/>
        </w:rPr>
      </w:pPr>
      <w:r w:rsidRPr="00A53C10">
        <w:rPr>
          <w:b/>
          <w:sz w:val="22"/>
          <w:szCs w:val="22"/>
        </w:rPr>
        <w:t xml:space="preserve">1. UVOD </w:t>
      </w:r>
    </w:p>
    <w:p w:rsidR="00725C5D" w:rsidRDefault="00725C5D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1D0406" w:rsidRDefault="00056938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U procesu</w:t>
      </w:r>
      <w:r w:rsidR="00923DC4">
        <w:rPr>
          <w:sz w:val="20"/>
          <w:szCs w:val="20"/>
          <w:lang w:val="sr-Latn-CS"/>
        </w:rPr>
        <w:t xml:space="preserve"> snimanja, memorisanja, prenosa i reprodukcije </w:t>
      </w:r>
      <w:r>
        <w:rPr>
          <w:sz w:val="20"/>
          <w:szCs w:val="20"/>
          <w:lang w:val="sr-Latn-CS"/>
        </w:rPr>
        <w:t xml:space="preserve">multimedijalnih </w:t>
      </w:r>
      <w:r w:rsidR="00923DC4">
        <w:rPr>
          <w:sz w:val="20"/>
          <w:szCs w:val="20"/>
          <w:lang w:val="sr-Latn-CS"/>
        </w:rPr>
        <w:t>sadržaja</w:t>
      </w:r>
      <w:r>
        <w:rPr>
          <w:sz w:val="20"/>
          <w:szCs w:val="20"/>
          <w:lang w:val="sr-Latn-CS"/>
        </w:rPr>
        <w:t xml:space="preserve"> (audio, video,...)</w:t>
      </w:r>
      <w:r w:rsidR="00923DC4">
        <w:rPr>
          <w:sz w:val="20"/>
          <w:szCs w:val="20"/>
          <w:lang w:val="sr-Latn-CS"/>
        </w:rPr>
        <w:t xml:space="preserve"> </w:t>
      </w:r>
      <w:r>
        <w:rPr>
          <w:sz w:val="20"/>
          <w:szCs w:val="20"/>
          <w:lang w:val="sr-Latn-CS"/>
        </w:rPr>
        <w:t xml:space="preserve">dolazi do </w:t>
      </w:r>
      <w:r w:rsidR="00923DC4">
        <w:rPr>
          <w:sz w:val="20"/>
          <w:szCs w:val="20"/>
          <w:lang w:val="sr-Latn-CS"/>
        </w:rPr>
        <w:t xml:space="preserve"> degradacije signala</w:t>
      </w:r>
      <w:r>
        <w:rPr>
          <w:sz w:val="20"/>
          <w:szCs w:val="20"/>
          <w:lang w:val="sr-Latn-CS"/>
        </w:rPr>
        <w:t xml:space="preserve"> (</w:t>
      </w:r>
      <w:r w:rsidR="00923DC4">
        <w:rPr>
          <w:sz w:val="20"/>
          <w:szCs w:val="20"/>
          <w:lang w:val="sr-Latn-CS"/>
        </w:rPr>
        <w:t>superponirani šumov</w:t>
      </w:r>
      <w:r>
        <w:rPr>
          <w:sz w:val="20"/>
          <w:szCs w:val="20"/>
          <w:lang w:val="sr-Latn-CS"/>
        </w:rPr>
        <w:t>i</w:t>
      </w:r>
      <w:r w:rsidR="00923DC4">
        <w:rPr>
          <w:sz w:val="20"/>
          <w:szCs w:val="20"/>
          <w:lang w:val="sr-Latn-CS"/>
        </w:rPr>
        <w:t>,</w:t>
      </w:r>
      <w:r w:rsidR="00F7647D">
        <w:rPr>
          <w:sz w:val="20"/>
          <w:szCs w:val="20"/>
          <w:lang w:val="sr-Latn-CS"/>
        </w:rPr>
        <w:t xml:space="preserve"> pozadinski šumov</w:t>
      </w:r>
      <w:r>
        <w:rPr>
          <w:sz w:val="20"/>
          <w:szCs w:val="20"/>
          <w:lang w:val="sr-Latn-CS"/>
        </w:rPr>
        <w:t>i</w:t>
      </w:r>
      <w:r w:rsidR="00F7647D">
        <w:rPr>
          <w:sz w:val="20"/>
          <w:szCs w:val="20"/>
          <w:lang w:val="sr-Latn-CS"/>
        </w:rPr>
        <w:t xml:space="preserve">, reverberacija prostorije, </w:t>
      </w:r>
      <w:r>
        <w:rPr>
          <w:sz w:val="20"/>
          <w:szCs w:val="20"/>
          <w:lang w:val="sr-Latn-CS"/>
        </w:rPr>
        <w:t>eho</w:t>
      </w:r>
      <w:r w:rsidR="00997628">
        <w:rPr>
          <w:sz w:val="20"/>
          <w:szCs w:val="20"/>
          <w:lang w:val="sr-Latn-CS"/>
        </w:rPr>
        <w:t>,</w:t>
      </w:r>
      <w:r w:rsidR="00923DC4">
        <w:rPr>
          <w:sz w:val="20"/>
          <w:szCs w:val="20"/>
          <w:lang w:val="sr-Latn-CS"/>
        </w:rPr>
        <w:t xml:space="preserve"> izobličenja usled nelinearnih karakteristika sistema, i dr.</w:t>
      </w:r>
      <w:r>
        <w:rPr>
          <w:sz w:val="20"/>
          <w:szCs w:val="20"/>
          <w:lang w:val="sr-Latn-CS"/>
        </w:rPr>
        <w:t xml:space="preserve">). </w:t>
      </w:r>
      <w:r w:rsidR="002B6F5F">
        <w:rPr>
          <w:sz w:val="20"/>
          <w:szCs w:val="20"/>
          <w:lang w:val="sr-Latn-CS"/>
        </w:rPr>
        <w:t>Kod govor</w:t>
      </w:r>
      <w:r>
        <w:rPr>
          <w:sz w:val="20"/>
          <w:szCs w:val="20"/>
          <w:lang w:val="sr-Latn-CS"/>
        </w:rPr>
        <w:t>nog signala</w:t>
      </w:r>
      <w:r w:rsidR="002B6F5F">
        <w:rPr>
          <w:sz w:val="20"/>
          <w:szCs w:val="20"/>
          <w:lang w:val="sr-Latn-CS"/>
        </w:rPr>
        <w:t xml:space="preserve"> može doći do takvih degradacija da govor bude u ma</w:t>
      </w:r>
      <w:r>
        <w:rPr>
          <w:sz w:val="20"/>
          <w:szCs w:val="20"/>
          <w:lang w:val="sr-Latn-CS"/>
        </w:rPr>
        <w:t xml:space="preserve">njoj ili većoj meri nerazumljiv ili čak </w:t>
      </w:r>
      <w:r w:rsidR="002B6F5F">
        <w:rPr>
          <w:sz w:val="20"/>
          <w:szCs w:val="20"/>
          <w:lang w:val="sr-Latn-CS"/>
        </w:rPr>
        <w:t>apsolutno nerazumljiv.</w:t>
      </w:r>
      <w:r>
        <w:rPr>
          <w:sz w:val="20"/>
          <w:szCs w:val="20"/>
          <w:lang w:val="sr-Latn-CS"/>
        </w:rPr>
        <w:t xml:space="preserve"> </w:t>
      </w:r>
      <w:r w:rsidR="002B6F5F">
        <w:rPr>
          <w:sz w:val="20"/>
          <w:szCs w:val="20"/>
          <w:lang w:val="sr-Latn-CS"/>
        </w:rPr>
        <w:t>Kao mera razumljivost</w:t>
      </w:r>
      <w:r>
        <w:rPr>
          <w:sz w:val="20"/>
          <w:szCs w:val="20"/>
          <w:lang w:val="sr-Latn-CS"/>
        </w:rPr>
        <w:t>i</w:t>
      </w:r>
      <w:r w:rsidR="002B6F5F">
        <w:rPr>
          <w:sz w:val="20"/>
          <w:szCs w:val="20"/>
          <w:lang w:val="sr-Latn-CS"/>
        </w:rPr>
        <w:t xml:space="preserve"> govora uveden je indeks razumljivosi</w:t>
      </w:r>
      <w:r w:rsidR="00177835">
        <w:rPr>
          <w:sz w:val="20"/>
          <w:szCs w:val="20"/>
          <w:lang w:val="sr-Latn-CS"/>
        </w:rPr>
        <w:t xml:space="preserve"> (</w:t>
      </w:r>
      <w:r w:rsidR="00177835" w:rsidRPr="00177835">
        <w:rPr>
          <w:b/>
          <w:sz w:val="20"/>
          <w:szCs w:val="20"/>
          <w:lang w:val="sr-Latn-CS"/>
        </w:rPr>
        <w:t>engl.</w:t>
      </w:r>
      <w:r w:rsidR="00177835">
        <w:rPr>
          <w:sz w:val="20"/>
          <w:szCs w:val="20"/>
          <w:lang w:val="sr-Latn-CS"/>
        </w:rPr>
        <w:t xml:space="preserve"> </w:t>
      </w:r>
      <w:r w:rsidR="00177835" w:rsidRPr="00A53C10">
        <w:rPr>
          <w:i/>
          <w:sz w:val="20"/>
          <w:szCs w:val="20"/>
          <w:lang w:val="sr-Latn-CS"/>
        </w:rPr>
        <w:t>Speech intelligibility index</w:t>
      </w:r>
      <w:r w:rsidR="00177835">
        <w:rPr>
          <w:sz w:val="20"/>
          <w:szCs w:val="20"/>
          <w:lang w:val="sr-Latn-CS"/>
        </w:rPr>
        <w:t>)</w:t>
      </w:r>
      <w:r w:rsidR="002B6F5F">
        <w:rPr>
          <w:sz w:val="20"/>
          <w:szCs w:val="20"/>
          <w:lang w:val="sr-Latn-CS"/>
        </w:rPr>
        <w:t xml:space="preserve"> koji se izražava u procentima i kreće se u opsegu 0-100 %, gde je 0% apsolutna nerazumljivost a 100% apsolutna razumljivost.</w:t>
      </w:r>
      <w:r>
        <w:rPr>
          <w:sz w:val="20"/>
          <w:szCs w:val="20"/>
          <w:lang w:val="sr-Latn-CS"/>
        </w:rPr>
        <w:t xml:space="preserve"> </w:t>
      </w:r>
      <w:r w:rsidR="00177835">
        <w:rPr>
          <w:sz w:val="20"/>
          <w:szCs w:val="20"/>
          <w:lang w:val="sr-Latn-CS"/>
        </w:rPr>
        <w:t xml:space="preserve">Određivanje indeksa razumljivosti </w:t>
      </w:r>
      <w:r w:rsidR="00863963">
        <w:rPr>
          <w:sz w:val="20"/>
          <w:szCs w:val="20"/>
          <w:lang w:val="sr-Latn-CS"/>
        </w:rPr>
        <w:t>realizuje se primenom objektivne i subjektivne metode.</w:t>
      </w:r>
      <w:r w:rsidR="00C05F25">
        <w:rPr>
          <w:sz w:val="20"/>
          <w:szCs w:val="20"/>
          <w:lang w:val="sr-Latn-CS"/>
        </w:rPr>
        <w:t xml:space="preserve"> Objektivne metode se baziraju na </w:t>
      </w:r>
      <w:r>
        <w:rPr>
          <w:sz w:val="20"/>
          <w:szCs w:val="20"/>
          <w:lang w:val="sr-Latn-CS"/>
        </w:rPr>
        <w:t>proceni</w:t>
      </w:r>
      <w:r w:rsidR="00C05F25">
        <w:rPr>
          <w:sz w:val="20"/>
          <w:szCs w:val="20"/>
          <w:lang w:val="sr-Latn-CS"/>
        </w:rPr>
        <w:t xml:space="preserve"> parametara govornog signala: a) </w:t>
      </w:r>
      <w:r w:rsidR="00C05F25" w:rsidRPr="00BB54E9">
        <w:rPr>
          <w:sz w:val="20"/>
          <w:szCs w:val="20"/>
          <w:lang w:val="sr-Latn-CS"/>
        </w:rPr>
        <w:t>AI (</w:t>
      </w:r>
      <w:r w:rsidR="00C05F25" w:rsidRPr="009B314D">
        <w:rPr>
          <w:b/>
          <w:sz w:val="20"/>
          <w:szCs w:val="20"/>
          <w:lang w:val="sr-Latn-CS"/>
        </w:rPr>
        <w:t>eng</w:t>
      </w:r>
      <w:r w:rsidR="00C24271">
        <w:rPr>
          <w:b/>
          <w:sz w:val="20"/>
          <w:szCs w:val="20"/>
          <w:lang w:val="sr-Latn-CS"/>
        </w:rPr>
        <w:t>l</w:t>
      </w:r>
      <w:r w:rsidR="00C05F25" w:rsidRPr="009B314D">
        <w:rPr>
          <w:b/>
          <w:sz w:val="20"/>
          <w:szCs w:val="20"/>
          <w:lang w:val="sr-Latn-CS"/>
        </w:rPr>
        <w:t>.</w:t>
      </w:r>
      <w:r w:rsidR="00C05F25" w:rsidRPr="00BB54E9">
        <w:rPr>
          <w:sz w:val="20"/>
          <w:szCs w:val="20"/>
          <w:lang w:val="sr-Latn-CS"/>
        </w:rPr>
        <w:t xml:space="preserve"> </w:t>
      </w:r>
      <w:r w:rsidR="00C05F25" w:rsidRPr="009B314D">
        <w:rPr>
          <w:i/>
          <w:sz w:val="20"/>
          <w:szCs w:val="20"/>
          <w:lang w:val="sr-Latn-CS"/>
        </w:rPr>
        <w:t>Articulation index</w:t>
      </w:r>
      <w:r w:rsidR="00C05F25" w:rsidRPr="00BB54E9">
        <w:rPr>
          <w:sz w:val="20"/>
          <w:szCs w:val="20"/>
          <w:lang w:val="sr-Latn-CS"/>
        </w:rPr>
        <w:t>)</w:t>
      </w:r>
      <w:r w:rsidR="00C05F25" w:rsidRPr="00BB54E9">
        <w:rPr>
          <w:sz w:val="20"/>
          <w:szCs w:val="20"/>
        </w:rPr>
        <w:t xml:space="preserve"> [1]</w:t>
      </w:r>
      <w:r w:rsidR="00C05F25" w:rsidRPr="00BB54E9">
        <w:rPr>
          <w:sz w:val="20"/>
          <w:szCs w:val="20"/>
          <w:lang w:val="sr-Latn-CS"/>
        </w:rPr>
        <w:t xml:space="preserve">, </w:t>
      </w:r>
      <w:r w:rsidR="00C05F25">
        <w:rPr>
          <w:sz w:val="20"/>
          <w:szCs w:val="20"/>
          <w:lang w:val="sr-Latn-CS"/>
        </w:rPr>
        <w:t xml:space="preserve">b) </w:t>
      </w:r>
      <w:r w:rsidR="00C05F25" w:rsidRPr="00BB54E9">
        <w:rPr>
          <w:sz w:val="20"/>
          <w:szCs w:val="20"/>
          <w:lang w:val="sr-Latn-CS"/>
        </w:rPr>
        <w:t>STI (</w:t>
      </w:r>
      <w:r w:rsidR="00C05F25" w:rsidRPr="009B314D">
        <w:rPr>
          <w:b/>
          <w:sz w:val="20"/>
          <w:szCs w:val="20"/>
          <w:lang w:val="sr-Latn-CS"/>
        </w:rPr>
        <w:t>eng</w:t>
      </w:r>
      <w:r w:rsidR="00C24271">
        <w:rPr>
          <w:b/>
          <w:sz w:val="20"/>
          <w:szCs w:val="20"/>
          <w:lang w:val="sr-Latn-CS"/>
        </w:rPr>
        <w:t>l</w:t>
      </w:r>
      <w:r w:rsidR="00C05F25" w:rsidRPr="009B314D">
        <w:rPr>
          <w:b/>
          <w:sz w:val="20"/>
          <w:szCs w:val="20"/>
          <w:lang w:val="sr-Latn-CS"/>
        </w:rPr>
        <w:t>.</w:t>
      </w:r>
      <w:r w:rsidR="00C05F25" w:rsidRPr="00BB54E9">
        <w:rPr>
          <w:sz w:val="20"/>
          <w:szCs w:val="20"/>
          <w:lang w:val="sr-Latn-CS"/>
        </w:rPr>
        <w:t xml:space="preserve"> </w:t>
      </w:r>
      <w:r w:rsidR="00C05F25" w:rsidRPr="009B314D">
        <w:rPr>
          <w:i/>
          <w:sz w:val="20"/>
          <w:szCs w:val="20"/>
          <w:lang w:val="sr-Latn-CS"/>
        </w:rPr>
        <w:t>Speeech transmision index</w:t>
      </w:r>
      <w:r w:rsidR="00C05F25" w:rsidRPr="00BB54E9">
        <w:rPr>
          <w:sz w:val="20"/>
          <w:szCs w:val="20"/>
          <w:lang w:val="sr-Latn-CS"/>
        </w:rPr>
        <w:t>)</w:t>
      </w:r>
      <w:r>
        <w:rPr>
          <w:sz w:val="20"/>
          <w:szCs w:val="20"/>
        </w:rPr>
        <w:t xml:space="preserve"> [2,</w:t>
      </w:r>
      <w:r w:rsidR="00A22A7A">
        <w:rPr>
          <w:sz w:val="20"/>
          <w:szCs w:val="20"/>
        </w:rPr>
        <w:t xml:space="preserve"> </w:t>
      </w:r>
      <w:r w:rsidR="00C05F25" w:rsidRPr="00BB54E9">
        <w:rPr>
          <w:sz w:val="20"/>
          <w:szCs w:val="20"/>
        </w:rPr>
        <w:t xml:space="preserve">3], </w:t>
      </w:r>
      <w:r w:rsidR="00C05F25">
        <w:rPr>
          <w:sz w:val="20"/>
          <w:szCs w:val="20"/>
        </w:rPr>
        <w:t xml:space="preserve">c) </w:t>
      </w:r>
      <w:r w:rsidR="00C05F25" w:rsidRPr="00BB54E9">
        <w:rPr>
          <w:sz w:val="20"/>
          <w:szCs w:val="20"/>
        </w:rPr>
        <w:t>SII (</w:t>
      </w:r>
      <w:r w:rsidR="00C05F25" w:rsidRPr="009B314D">
        <w:rPr>
          <w:b/>
          <w:sz w:val="20"/>
          <w:szCs w:val="20"/>
        </w:rPr>
        <w:t>eng</w:t>
      </w:r>
      <w:r w:rsidR="00C24271">
        <w:rPr>
          <w:b/>
          <w:sz w:val="20"/>
          <w:szCs w:val="20"/>
        </w:rPr>
        <w:t>l</w:t>
      </w:r>
      <w:r w:rsidR="00C05F25" w:rsidRPr="009B314D">
        <w:rPr>
          <w:b/>
          <w:sz w:val="20"/>
          <w:szCs w:val="20"/>
        </w:rPr>
        <w:t>.</w:t>
      </w:r>
      <w:r w:rsidR="00C05F25" w:rsidRPr="00BB54E9">
        <w:rPr>
          <w:sz w:val="20"/>
          <w:szCs w:val="20"/>
        </w:rPr>
        <w:t xml:space="preserve"> </w:t>
      </w:r>
      <w:r w:rsidR="00C05F25" w:rsidRPr="009B314D">
        <w:rPr>
          <w:i/>
          <w:sz w:val="20"/>
          <w:szCs w:val="20"/>
        </w:rPr>
        <w:t>Speech intelligibility index</w:t>
      </w:r>
      <w:r>
        <w:rPr>
          <w:sz w:val="20"/>
          <w:szCs w:val="20"/>
        </w:rPr>
        <w:t>) [1,</w:t>
      </w:r>
      <w:r w:rsidR="00A22A7A">
        <w:rPr>
          <w:sz w:val="20"/>
          <w:szCs w:val="20"/>
        </w:rPr>
        <w:t xml:space="preserve"> </w:t>
      </w:r>
      <w:r w:rsidR="00C05F25" w:rsidRPr="00BB54E9">
        <w:rPr>
          <w:sz w:val="20"/>
          <w:szCs w:val="20"/>
        </w:rPr>
        <w:t>4</w:t>
      </w:r>
      <w:r w:rsidR="00C05F25">
        <w:rPr>
          <w:sz w:val="20"/>
          <w:szCs w:val="20"/>
        </w:rPr>
        <w:t>] i dr.</w:t>
      </w:r>
      <w:r>
        <w:rPr>
          <w:sz w:val="20"/>
          <w:szCs w:val="20"/>
        </w:rPr>
        <w:t xml:space="preserve"> </w:t>
      </w:r>
      <w:r w:rsidR="00C24271">
        <w:rPr>
          <w:sz w:val="20"/>
          <w:szCs w:val="20"/>
          <w:lang w:val="sr-Latn-CS"/>
        </w:rPr>
        <w:t xml:space="preserve">Subjektivne metode se baziraju na testiranju </w:t>
      </w:r>
      <w:r>
        <w:rPr>
          <w:sz w:val="20"/>
          <w:szCs w:val="20"/>
          <w:lang w:val="sr-Latn-CS"/>
        </w:rPr>
        <w:t xml:space="preserve">pojedinačnih slušalaca koji pripadaju testnoj krupi, koja je formirana po određenom kriterijumu, </w:t>
      </w:r>
      <w:r w:rsidR="00F7647D">
        <w:rPr>
          <w:sz w:val="20"/>
          <w:szCs w:val="20"/>
          <w:lang w:val="sr-Latn-CS"/>
        </w:rPr>
        <w:t>tako što slušaju odgovarajući akustički govorni signal i pokušavaju da razumeju sadržaj govora. Statističkom obradom rezultata testiranja</w:t>
      </w:r>
      <w:r>
        <w:rPr>
          <w:sz w:val="20"/>
          <w:szCs w:val="20"/>
          <w:lang w:val="sr-Latn-CS"/>
        </w:rPr>
        <w:t xml:space="preserve"> razumevanja</w:t>
      </w:r>
      <w:r w:rsidR="00F7647D">
        <w:rPr>
          <w:sz w:val="20"/>
          <w:szCs w:val="20"/>
          <w:lang w:val="sr-Latn-CS"/>
        </w:rPr>
        <w:t xml:space="preserve"> govora donosi se subjektivna ocena o razumljivosti govora. Testiranje može biti organizovano tako da se daje ocena o stepenu</w:t>
      </w:r>
      <w:r>
        <w:rPr>
          <w:sz w:val="20"/>
          <w:szCs w:val="20"/>
          <w:lang w:val="sr-Latn-CS"/>
        </w:rPr>
        <w:t xml:space="preserve"> razumljivost govornog signala ili stepena</w:t>
      </w:r>
      <w:r w:rsidR="00F7647D">
        <w:rPr>
          <w:sz w:val="20"/>
          <w:szCs w:val="20"/>
          <w:lang w:val="sr-Latn-CS"/>
        </w:rPr>
        <w:t xml:space="preserve"> oštećenja sluha kod ispitanika. Kao govorni signal mogu se koristiti fonemi, smislene reči, reči bez smisla (logatomi), kao i </w:t>
      </w:r>
      <w:r w:rsidR="00A22A7A">
        <w:rPr>
          <w:sz w:val="20"/>
          <w:szCs w:val="20"/>
          <w:lang w:val="sr-Latn-CS"/>
        </w:rPr>
        <w:t xml:space="preserve">cele </w:t>
      </w:r>
      <w:r w:rsidR="00F7647D">
        <w:rPr>
          <w:sz w:val="20"/>
          <w:szCs w:val="20"/>
          <w:lang w:val="sr-Latn-CS"/>
        </w:rPr>
        <w:t xml:space="preserve">rečenice. </w:t>
      </w:r>
    </w:p>
    <w:p w:rsidR="006A05F4" w:rsidRDefault="005D1564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hr-HR"/>
        </w:rPr>
      </w:pPr>
      <w:r>
        <w:rPr>
          <w:sz w:val="20"/>
          <w:szCs w:val="20"/>
          <w:lang w:val="sr-Latn-CS"/>
        </w:rPr>
        <w:t>Često korišćena metoda za subjektivno testiranje bazira se na primeni MOS (</w:t>
      </w:r>
      <w:r w:rsidR="00692D99" w:rsidRPr="00692D99">
        <w:rPr>
          <w:b/>
          <w:sz w:val="20"/>
          <w:szCs w:val="20"/>
          <w:lang w:val="sr-Latn-CS"/>
        </w:rPr>
        <w:t>engl.</w:t>
      </w:r>
      <w:r w:rsidR="00692D99">
        <w:rPr>
          <w:sz w:val="20"/>
          <w:szCs w:val="20"/>
          <w:lang w:val="sr-Latn-CS"/>
        </w:rPr>
        <w:t xml:space="preserve"> </w:t>
      </w:r>
      <w:r w:rsidR="00692D99" w:rsidRPr="00692D99">
        <w:rPr>
          <w:bCs/>
          <w:sz w:val="20"/>
          <w:szCs w:val="20"/>
          <w:shd w:val="clear" w:color="auto" w:fill="FFFFFF"/>
        </w:rPr>
        <w:t>Mean opinion score</w:t>
      </w:r>
      <w:r>
        <w:rPr>
          <w:sz w:val="20"/>
          <w:szCs w:val="20"/>
          <w:lang w:val="sr-Latn-CS"/>
        </w:rPr>
        <w:t>) testa.</w:t>
      </w:r>
      <w:r w:rsidR="00DC6B2F">
        <w:rPr>
          <w:sz w:val="20"/>
          <w:szCs w:val="20"/>
          <w:lang w:val="sr-Latn-CS"/>
        </w:rPr>
        <w:t xml:space="preserve"> MOS test može biti: a) </w:t>
      </w:r>
      <w:r w:rsidR="00A22A7A">
        <w:rPr>
          <w:sz w:val="20"/>
          <w:szCs w:val="20"/>
          <w:lang w:val="sr-Latn-CS"/>
        </w:rPr>
        <w:t>zatvorenog i b) o</w:t>
      </w:r>
      <w:r w:rsidR="00DC6B2F">
        <w:rPr>
          <w:sz w:val="20"/>
          <w:szCs w:val="20"/>
          <w:lang w:val="sr-Latn-CS"/>
        </w:rPr>
        <w:t>tvorenog tipa.</w:t>
      </w:r>
      <w:r w:rsidR="00A22A7A">
        <w:rPr>
          <w:sz w:val="20"/>
          <w:szCs w:val="20"/>
          <w:lang w:val="sr-Latn-CS"/>
        </w:rPr>
        <w:t xml:space="preserve"> </w:t>
      </w:r>
      <w:r w:rsidR="00DC6B2F">
        <w:rPr>
          <w:sz w:val="20"/>
          <w:szCs w:val="20"/>
          <w:lang w:val="sr-Latn-CS"/>
        </w:rPr>
        <w:t xml:space="preserve">Kod zatvorenog tipa, ispitanik dobija ponuđene odgovore i nakon reprodukcije govornog signala bira jedan od ponuđenih odgovora koji misli da je čuo. Ovu vrstu testa primenjena je za </w:t>
      </w:r>
      <w:r w:rsidR="00DC6B2F">
        <w:rPr>
          <w:sz w:val="20"/>
          <w:szCs w:val="20"/>
        </w:rPr>
        <w:t>MRT (</w:t>
      </w:r>
      <w:r w:rsidR="00DC6B2F" w:rsidRPr="009B314D">
        <w:rPr>
          <w:b/>
          <w:sz w:val="20"/>
          <w:szCs w:val="20"/>
        </w:rPr>
        <w:t>eng</w:t>
      </w:r>
      <w:r w:rsidR="00DC6B2F" w:rsidRPr="009B314D">
        <w:rPr>
          <w:b/>
          <w:i/>
          <w:sz w:val="20"/>
          <w:szCs w:val="20"/>
        </w:rPr>
        <w:t>.</w:t>
      </w:r>
      <w:r w:rsidR="00DC6B2F" w:rsidRPr="009B314D">
        <w:rPr>
          <w:i/>
          <w:sz w:val="20"/>
          <w:szCs w:val="20"/>
        </w:rPr>
        <w:t xml:space="preserve"> Modi</w:t>
      </w:r>
      <w:r w:rsidR="00DC6B2F">
        <w:rPr>
          <w:i/>
          <w:sz w:val="20"/>
          <w:szCs w:val="20"/>
        </w:rPr>
        <w:t>fied Rhyme T</w:t>
      </w:r>
      <w:r w:rsidR="00DC6B2F" w:rsidRPr="009B314D">
        <w:rPr>
          <w:i/>
          <w:sz w:val="20"/>
          <w:szCs w:val="20"/>
        </w:rPr>
        <w:t>est</w:t>
      </w:r>
      <w:r w:rsidR="00DC6B2F">
        <w:rPr>
          <w:sz w:val="20"/>
          <w:szCs w:val="20"/>
        </w:rPr>
        <w:t xml:space="preserve">) </w:t>
      </w:r>
      <w:r w:rsidR="00DC6B2F" w:rsidRPr="00724FB9">
        <w:rPr>
          <w:sz w:val="20"/>
          <w:szCs w:val="20"/>
        </w:rPr>
        <w:t>[5]</w:t>
      </w:r>
      <w:r w:rsidR="00DC6B2F">
        <w:rPr>
          <w:sz w:val="20"/>
          <w:szCs w:val="20"/>
        </w:rPr>
        <w:t xml:space="preserve"> i </w:t>
      </w:r>
      <w:r w:rsidR="00DC6B2F" w:rsidRPr="00004E42">
        <w:rPr>
          <w:sz w:val="20"/>
          <w:szCs w:val="20"/>
        </w:rPr>
        <w:t xml:space="preserve">DRT </w:t>
      </w:r>
      <w:r w:rsidR="00DC6B2F" w:rsidRPr="009B314D">
        <w:rPr>
          <w:b/>
          <w:sz w:val="20"/>
          <w:szCs w:val="20"/>
        </w:rPr>
        <w:t>(eng.</w:t>
      </w:r>
      <w:r w:rsidR="00DC6B2F">
        <w:rPr>
          <w:sz w:val="20"/>
          <w:szCs w:val="20"/>
        </w:rPr>
        <w:t xml:space="preserve"> </w:t>
      </w:r>
      <w:r w:rsidR="00DC6B2F" w:rsidRPr="009B314D">
        <w:rPr>
          <w:i/>
          <w:sz w:val="20"/>
          <w:szCs w:val="20"/>
        </w:rPr>
        <w:t>Diagnostic Rhyme Test</w:t>
      </w:r>
      <w:r w:rsidR="00DC6B2F" w:rsidRPr="00004E42">
        <w:rPr>
          <w:sz w:val="20"/>
          <w:szCs w:val="20"/>
        </w:rPr>
        <w:t>)</w:t>
      </w:r>
      <w:r w:rsidR="00DC6B2F">
        <w:rPr>
          <w:sz w:val="20"/>
          <w:szCs w:val="20"/>
        </w:rPr>
        <w:t xml:space="preserve"> testove </w:t>
      </w:r>
      <w:r w:rsidR="00DC6B2F" w:rsidRPr="00724FB9">
        <w:rPr>
          <w:sz w:val="20"/>
          <w:szCs w:val="20"/>
        </w:rPr>
        <w:t>[</w:t>
      </w:r>
      <w:r w:rsidR="00DC6B2F">
        <w:rPr>
          <w:sz w:val="20"/>
          <w:szCs w:val="20"/>
        </w:rPr>
        <w:t>6</w:t>
      </w:r>
      <w:r w:rsidR="00DC6B2F" w:rsidRPr="00724FB9">
        <w:rPr>
          <w:sz w:val="20"/>
          <w:szCs w:val="20"/>
        </w:rPr>
        <w:t>]</w:t>
      </w:r>
      <w:r w:rsidR="00DC6B2F">
        <w:rPr>
          <w:sz w:val="20"/>
          <w:szCs w:val="20"/>
        </w:rPr>
        <w:t>.</w:t>
      </w:r>
      <w:r w:rsidR="00A22A7A">
        <w:rPr>
          <w:sz w:val="20"/>
          <w:szCs w:val="20"/>
        </w:rPr>
        <w:t xml:space="preserve"> </w:t>
      </w:r>
      <w:r w:rsidR="006A05F4">
        <w:rPr>
          <w:sz w:val="20"/>
          <w:szCs w:val="20"/>
          <w:lang w:val="hr-HR"/>
        </w:rPr>
        <w:t>Otvoreni tip MOS testa se najčešće primenjuje kod testiranja uz pom</w:t>
      </w:r>
      <w:r w:rsidR="00A22A7A">
        <w:rPr>
          <w:sz w:val="20"/>
          <w:szCs w:val="20"/>
          <w:lang w:val="hr-HR"/>
        </w:rPr>
        <w:t>oć smislenih i nesmislenih reči koje se nazivaju logatomi</w:t>
      </w:r>
      <w:r w:rsidR="006A05F4">
        <w:rPr>
          <w:sz w:val="20"/>
          <w:szCs w:val="20"/>
          <w:lang w:val="hr-HR"/>
        </w:rPr>
        <w:t xml:space="preserve">. </w:t>
      </w:r>
      <w:r w:rsidR="00A22A7A">
        <w:rPr>
          <w:sz w:val="20"/>
          <w:szCs w:val="20"/>
        </w:rPr>
        <w:t>Logatomi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pred</w:t>
      </w:r>
      <w:r w:rsidR="00A22A7A">
        <w:rPr>
          <w:sz w:val="20"/>
          <w:szCs w:val="20"/>
        </w:rPr>
        <w:t>s</w:t>
      </w:r>
      <w:r w:rsidR="00A22A7A">
        <w:rPr>
          <w:sz w:val="20"/>
          <w:szCs w:val="20"/>
        </w:rPr>
        <w:t>tavljaju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re</w:t>
      </w:r>
      <w:r w:rsidR="00A22A7A" w:rsidRPr="00A53C10">
        <w:rPr>
          <w:sz w:val="20"/>
          <w:szCs w:val="20"/>
          <w:lang w:val="hr-HR"/>
        </w:rPr>
        <w:t>č</w:t>
      </w:r>
      <w:r w:rsidR="00A22A7A">
        <w:rPr>
          <w:sz w:val="20"/>
          <w:szCs w:val="20"/>
        </w:rPr>
        <w:t>i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bez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smisla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koje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u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sebi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imaju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i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konsonante</w:t>
      </w:r>
      <w:r w:rsidR="00A22A7A" w:rsidRPr="00A53C10">
        <w:rPr>
          <w:sz w:val="20"/>
          <w:szCs w:val="20"/>
          <w:lang w:val="hr-HR"/>
        </w:rPr>
        <w:t xml:space="preserve"> (</w:t>
      </w:r>
      <w:r w:rsidR="00A22A7A">
        <w:rPr>
          <w:sz w:val="20"/>
          <w:szCs w:val="20"/>
        </w:rPr>
        <w:t>C</w:t>
      </w:r>
      <w:r w:rsidR="00A22A7A" w:rsidRPr="00A53C10">
        <w:rPr>
          <w:sz w:val="20"/>
          <w:szCs w:val="20"/>
          <w:lang w:val="hr-HR"/>
        </w:rPr>
        <w:t xml:space="preserve">) </w:t>
      </w:r>
      <w:r w:rsidR="00A22A7A">
        <w:rPr>
          <w:sz w:val="20"/>
          <w:szCs w:val="20"/>
        </w:rPr>
        <w:t>i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vokale</w:t>
      </w:r>
      <w:r w:rsidR="00A22A7A" w:rsidRPr="00A53C10">
        <w:rPr>
          <w:sz w:val="20"/>
          <w:szCs w:val="20"/>
          <w:lang w:val="hr-HR"/>
        </w:rPr>
        <w:t xml:space="preserve"> (</w:t>
      </w:r>
      <w:r w:rsidR="00A22A7A">
        <w:rPr>
          <w:sz w:val="20"/>
          <w:szCs w:val="20"/>
        </w:rPr>
        <w:t>V</w:t>
      </w:r>
      <w:r w:rsidR="00A22A7A" w:rsidRPr="00A53C10">
        <w:rPr>
          <w:sz w:val="20"/>
          <w:szCs w:val="20"/>
          <w:lang w:val="hr-HR"/>
        </w:rPr>
        <w:t xml:space="preserve">). </w:t>
      </w:r>
      <w:r w:rsidR="006A05F4">
        <w:rPr>
          <w:sz w:val="20"/>
          <w:szCs w:val="20"/>
          <w:lang w:val="hr-HR"/>
        </w:rPr>
        <w:t>Formirane su liste fon</w:t>
      </w:r>
      <w:r w:rsidR="00A22A7A">
        <w:rPr>
          <w:sz w:val="20"/>
          <w:szCs w:val="20"/>
          <w:lang w:val="hr-HR"/>
        </w:rPr>
        <w:t>etski balansiranih jednosložnih</w:t>
      </w:r>
      <w:r w:rsidR="006A05F4" w:rsidRPr="00C97967">
        <w:rPr>
          <w:sz w:val="20"/>
          <w:szCs w:val="20"/>
          <w:lang w:val="hr-HR"/>
        </w:rPr>
        <w:t xml:space="preserve"> reči koje su odabrane </w:t>
      </w:r>
      <w:r w:rsidR="00A22A7A">
        <w:rPr>
          <w:sz w:val="20"/>
          <w:szCs w:val="20"/>
          <w:lang w:val="hr-HR"/>
        </w:rPr>
        <w:t>tako</w:t>
      </w:r>
      <w:r w:rsidR="006A05F4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  <w:lang w:val="hr-HR"/>
        </w:rPr>
        <w:t xml:space="preserve">da </w:t>
      </w:r>
      <w:r w:rsidR="006A05F4" w:rsidRPr="00C97967">
        <w:rPr>
          <w:sz w:val="20"/>
          <w:szCs w:val="20"/>
          <w:lang w:val="hr-HR"/>
        </w:rPr>
        <w:t xml:space="preserve">odražavaju statističku raspodelu glasova u tom dijalektu </w:t>
      </w:r>
      <w:r w:rsidR="006A05F4" w:rsidRPr="00A53C10">
        <w:rPr>
          <w:sz w:val="20"/>
          <w:szCs w:val="20"/>
          <w:lang w:val="hr-HR"/>
        </w:rPr>
        <w:t>[7, 8]</w:t>
      </w:r>
      <w:r w:rsidR="006A05F4">
        <w:rPr>
          <w:sz w:val="20"/>
          <w:szCs w:val="20"/>
          <w:lang w:val="hr-HR"/>
        </w:rPr>
        <w:t xml:space="preserve">. </w:t>
      </w:r>
      <w:r w:rsidR="006A05F4" w:rsidRPr="00C97967">
        <w:rPr>
          <w:sz w:val="20"/>
          <w:szCs w:val="20"/>
          <w:lang w:val="hr-HR"/>
        </w:rPr>
        <w:t xml:space="preserve">Većina </w:t>
      </w:r>
      <w:r w:rsidR="006A05F4">
        <w:rPr>
          <w:sz w:val="20"/>
          <w:szCs w:val="20"/>
          <w:lang w:val="hr-HR"/>
        </w:rPr>
        <w:t>lista fonetski balansiranih</w:t>
      </w:r>
      <w:r w:rsidR="006A05F4" w:rsidRPr="00C97967">
        <w:rPr>
          <w:sz w:val="20"/>
          <w:szCs w:val="20"/>
          <w:lang w:val="hr-HR"/>
        </w:rPr>
        <w:t xml:space="preserve"> reči su dizajniran</w:t>
      </w:r>
      <w:r w:rsidR="006A05F4">
        <w:rPr>
          <w:sz w:val="20"/>
          <w:szCs w:val="20"/>
          <w:lang w:val="hr-HR"/>
        </w:rPr>
        <w:t>e</w:t>
      </w:r>
      <w:r w:rsidR="00A22A7A">
        <w:rPr>
          <w:sz w:val="20"/>
          <w:szCs w:val="20"/>
          <w:lang w:val="hr-HR"/>
        </w:rPr>
        <w:t xml:space="preserve"> za a</w:t>
      </w:r>
      <w:r w:rsidR="006A05F4" w:rsidRPr="00C97967">
        <w:rPr>
          <w:sz w:val="20"/>
          <w:szCs w:val="20"/>
          <w:lang w:val="hr-HR"/>
        </w:rPr>
        <w:t>meri</w:t>
      </w:r>
      <w:r w:rsidR="006A05F4">
        <w:rPr>
          <w:sz w:val="20"/>
          <w:szCs w:val="20"/>
          <w:lang w:val="hr-HR"/>
        </w:rPr>
        <w:t>čki</w:t>
      </w:r>
      <w:r w:rsidR="006A05F4" w:rsidRPr="00C97967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  <w:lang w:val="hr-HR"/>
        </w:rPr>
        <w:t>e</w:t>
      </w:r>
      <w:r w:rsidR="006A05F4">
        <w:rPr>
          <w:sz w:val="20"/>
          <w:szCs w:val="20"/>
          <w:lang w:val="hr-HR"/>
        </w:rPr>
        <w:t xml:space="preserve">ngleski </w:t>
      </w:r>
      <w:r w:rsidR="00A22A7A">
        <w:rPr>
          <w:sz w:val="20"/>
          <w:szCs w:val="20"/>
          <w:lang w:val="hr-HR"/>
        </w:rPr>
        <w:t xml:space="preserve">jezik </w:t>
      </w:r>
      <w:r w:rsidR="006A05F4" w:rsidRPr="00A53C10">
        <w:rPr>
          <w:sz w:val="20"/>
          <w:szCs w:val="20"/>
          <w:lang w:val="hr-HR"/>
        </w:rPr>
        <w:t>[9, 10].</w:t>
      </w:r>
      <w:r w:rsidR="009B7FE2" w:rsidRPr="00A53C10">
        <w:rPr>
          <w:sz w:val="20"/>
          <w:szCs w:val="20"/>
          <w:lang w:val="hr-HR"/>
        </w:rPr>
        <w:t xml:space="preserve"> </w:t>
      </w:r>
      <w:r w:rsidR="009B7FE2">
        <w:rPr>
          <w:sz w:val="20"/>
          <w:szCs w:val="20"/>
          <w:lang w:val="hr-HR"/>
        </w:rPr>
        <w:t xml:space="preserve">Problem koji može da se javi </w:t>
      </w:r>
      <w:r w:rsidR="00A22A7A">
        <w:rPr>
          <w:sz w:val="20"/>
          <w:szCs w:val="20"/>
          <w:lang w:val="hr-HR"/>
        </w:rPr>
        <w:t xml:space="preserve">kod testiranja uz pomoć liste reči </w:t>
      </w:r>
      <w:r w:rsidR="009B7FE2">
        <w:rPr>
          <w:sz w:val="20"/>
          <w:szCs w:val="20"/>
          <w:lang w:val="hr-HR"/>
        </w:rPr>
        <w:t>je da</w:t>
      </w:r>
      <w:r w:rsidR="00A22A7A">
        <w:rPr>
          <w:sz w:val="20"/>
          <w:szCs w:val="20"/>
          <w:lang w:val="hr-HR"/>
        </w:rPr>
        <w:t>,</w:t>
      </w:r>
      <w:r w:rsidR="009B7FE2">
        <w:rPr>
          <w:sz w:val="20"/>
          <w:szCs w:val="20"/>
          <w:lang w:val="hr-HR"/>
        </w:rPr>
        <w:t xml:space="preserve"> zbog ograničenog broja reči</w:t>
      </w:r>
      <w:r w:rsidR="00A22A7A">
        <w:rPr>
          <w:sz w:val="20"/>
          <w:szCs w:val="20"/>
          <w:lang w:val="hr-HR"/>
        </w:rPr>
        <w:t>,</w:t>
      </w:r>
      <w:r w:rsidR="009B7FE2">
        <w:rPr>
          <w:sz w:val="20"/>
          <w:szCs w:val="20"/>
          <w:lang w:val="hr-HR"/>
        </w:rPr>
        <w:t xml:space="preserve"> </w:t>
      </w:r>
      <w:r w:rsidR="009B7FE2" w:rsidRPr="00C97967">
        <w:rPr>
          <w:sz w:val="20"/>
          <w:szCs w:val="20"/>
          <w:lang w:val="hr-HR"/>
        </w:rPr>
        <w:t>sluša</w:t>
      </w:r>
      <w:r w:rsidR="009B7FE2">
        <w:rPr>
          <w:sz w:val="20"/>
          <w:szCs w:val="20"/>
          <w:lang w:val="hr-HR"/>
        </w:rPr>
        <w:t>oc može da na</w:t>
      </w:r>
      <w:r w:rsidR="009B7FE2" w:rsidRPr="00C97967">
        <w:rPr>
          <w:sz w:val="20"/>
          <w:szCs w:val="20"/>
          <w:lang w:val="hr-HR"/>
        </w:rPr>
        <w:t>uč</w:t>
      </w:r>
      <w:r w:rsidR="009B7FE2">
        <w:rPr>
          <w:sz w:val="20"/>
          <w:szCs w:val="20"/>
          <w:lang w:val="hr-HR"/>
        </w:rPr>
        <w:t>i listu</w:t>
      </w:r>
      <w:r w:rsidR="009B7FE2" w:rsidRPr="00C97967">
        <w:rPr>
          <w:sz w:val="20"/>
          <w:szCs w:val="20"/>
          <w:lang w:val="hr-HR"/>
        </w:rPr>
        <w:t>.</w:t>
      </w:r>
      <w:r w:rsidR="009B7FE2">
        <w:rPr>
          <w:sz w:val="20"/>
          <w:szCs w:val="20"/>
          <w:lang w:val="hr-HR"/>
        </w:rPr>
        <w:t xml:space="preserve"> Zbog ovog</w:t>
      </w:r>
      <w:r w:rsidR="00A22A7A">
        <w:rPr>
          <w:sz w:val="20"/>
          <w:szCs w:val="20"/>
          <w:lang w:val="hr-HR"/>
        </w:rPr>
        <w:t>a,</w:t>
      </w:r>
      <w:r w:rsidR="009B7FE2">
        <w:rPr>
          <w:sz w:val="20"/>
          <w:szCs w:val="20"/>
          <w:lang w:val="hr-HR"/>
        </w:rPr>
        <w:t xml:space="preserve"> a u cilju dobijanja realnih rezultata razumljivosti, počele su se koristiti liste logatoma tipa CCV, CVC, nazala, laterala... </w:t>
      </w:r>
      <w:r w:rsidR="009B7FE2" w:rsidRPr="00A53C10">
        <w:rPr>
          <w:sz w:val="20"/>
          <w:szCs w:val="20"/>
          <w:lang w:val="hr-HR"/>
        </w:rPr>
        <w:t xml:space="preserve">[11], [12]. </w:t>
      </w:r>
    </w:p>
    <w:p w:rsidR="006A05F4" w:rsidRPr="0028751C" w:rsidRDefault="006A05F4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hr-HR"/>
        </w:rPr>
      </w:pPr>
    </w:p>
    <w:p w:rsidR="0028751C" w:rsidRPr="00A53C10" w:rsidRDefault="004853AE" w:rsidP="0028751C">
      <w:pPr>
        <w:pStyle w:val="BodyText"/>
        <w:spacing w:before="0" w:beforeAutospacing="0" w:after="0" w:afterAutospacing="0"/>
        <w:jc w:val="both"/>
        <w:rPr>
          <w:sz w:val="20"/>
          <w:szCs w:val="20"/>
          <w:lang w:val="hr-HR"/>
        </w:rPr>
      </w:pPr>
      <w:r w:rsidRPr="0028751C">
        <w:rPr>
          <w:sz w:val="20"/>
          <w:szCs w:val="20"/>
          <w:lang w:val="sr-Latn-CS"/>
        </w:rPr>
        <w:t xml:space="preserve">Radi dobijanja pouzdanog </w:t>
      </w:r>
      <w:r w:rsidRPr="0028751C">
        <w:rPr>
          <w:sz w:val="20"/>
          <w:szCs w:val="20"/>
        </w:rPr>
        <w:t>merenje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razumljivosti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govora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u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prisustvu</w:t>
      </w:r>
      <w:r w:rsidRPr="00A53C10">
        <w:rPr>
          <w:sz w:val="20"/>
          <w:szCs w:val="20"/>
          <w:lang w:val="hr-HR"/>
        </w:rPr>
        <w:t xml:space="preserve"> </w:t>
      </w:r>
      <w:r w:rsidRPr="00EA4D92">
        <w:rPr>
          <w:sz w:val="20"/>
          <w:szCs w:val="20"/>
          <w:lang w:val="hr-HR"/>
        </w:rPr>
        <w:t>š</w:t>
      </w:r>
      <w:r w:rsidRPr="0028751C">
        <w:rPr>
          <w:sz w:val="20"/>
          <w:szCs w:val="20"/>
        </w:rPr>
        <w:t>uma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u</w:t>
      </w:r>
      <w:r w:rsidRPr="00A53C10">
        <w:rPr>
          <w:sz w:val="20"/>
          <w:szCs w:val="20"/>
          <w:lang w:val="hr-HR"/>
        </w:rPr>
        <w:t xml:space="preserve"> [13] </w:t>
      </w:r>
      <w:r w:rsidRPr="0028751C">
        <w:rPr>
          <w:sz w:val="20"/>
          <w:szCs w:val="20"/>
        </w:rPr>
        <w:t>su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primenjene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kratke</w:t>
      </w:r>
      <w:r w:rsidRPr="00A53C10">
        <w:rPr>
          <w:sz w:val="20"/>
          <w:szCs w:val="20"/>
          <w:lang w:val="hr-HR"/>
        </w:rPr>
        <w:t xml:space="preserve">, </w:t>
      </w:r>
      <w:r w:rsidRPr="0028751C">
        <w:rPr>
          <w:sz w:val="20"/>
          <w:szCs w:val="20"/>
        </w:rPr>
        <w:t>svakodnevne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enice</w:t>
      </w:r>
      <w:r w:rsidRPr="00A53C10">
        <w:rPr>
          <w:sz w:val="20"/>
          <w:szCs w:val="20"/>
          <w:lang w:val="hr-HR"/>
        </w:rPr>
        <w:t xml:space="preserve"> (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enice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semanti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kim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smislom</w:t>
      </w:r>
      <w:r w:rsidRPr="00A53C10">
        <w:rPr>
          <w:sz w:val="20"/>
          <w:szCs w:val="20"/>
          <w:lang w:val="hr-HR"/>
        </w:rPr>
        <w:t xml:space="preserve">). </w:t>
      </w:r>
      <w:r w:rsidRPr="0028751C">
        <w:rPr>
          <w:sz w:val="20"/>
          <w:szCs w:val="20"/>
        </w:rPr>
        <w:t>Pored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testa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svakodnevim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enicama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formiran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je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Matri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ni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eni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ni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test</w:t>
      </w:r>
      <w:r w:rsidRPr="00A53C10">
        <w:rPr>
          <w:sz w:val="20"/>
          <w:szCs w:val="20"/>
          <w:lang w:val="hr-HR"/>
        </w:rPr>
        <w:t xml:space="preserve">. </w:t>
      </w:r>
      <w:r w:rsidRPr="0028751C">
        <w:rPr>
          <w:sz w:val="20"/>
          <w:szCs w:val="20"/>
        </w:rPr>
        <w:t>Ovaj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test</w:t>
      </w:r>
      <w:r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podrazumeva</w:t>
      </w:r>
      <w:r w:rsidR="00A22A7A" w:rsidRPr="00A53C10">
        <w:rPr>
          <w:sz w:val="20"/>
          <w:szCs w:val="20"/>
          <w:lang w:val="hr-HR"/>
        </w:rPr>
        <w:t xml:space="preserve"> </w:t>
      </w:r>
      <w:r w:rsidR="00A22A7A">
        <w:rPr>
          <w:sz w:val="20"/>
          <w:szCs w:val="20"/>
        </w:rPr>
        <w:t>postojanje</w:t>
      </w:r>
      <w:r w:rsidR="00A22A7A"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baz</w:t>
      </w:r>
      <w:r w:rsidR="00A22A7A">
        <w:rPr>
          <w:sz w:val="20"/>
          <w:szCs w:val="20"/>
        </w:rPr>
        <w:t>e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odgovaraju</w:t>
      </w:r>
      <w:r w:rsidRPr="00A53C10">
        <w:rPr>
          <w:sz w:val="20"/>
          <w:szCs w:val="20"/>
          <w:lang w:val="hr-HR"/>
        </w:rPr>
        <w:t>ć</w:t>
      </w:r>
      <w:r w:rsidRPr="0028751C">
        <w:rPr>
          <w:sz w:val="20"/>
          <w:szCs w:val="20"/>
        </w:rPr>
        <w:t>eg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gramati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kog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tipa</w:t>
      </w:r>
      <w:r w:rsidRPr="00A53C10">
        <w:rPr>
          <w:sz w:val="20"/>
          <w:szCs w:val="20"/>
          <w:lang w:val="hr-HR"/>
        </w:rPr>
        <w:t xml:space="preserve"> (</w:t>
      </w:r>
      <w:r w:rsidRPr="0028751C">
        <w:rPr>
          <w:sz w:val="20"/>
          <w:szCs w:val="20"/>
        </w:rPr>
        <w:t>ime</w:t>
      </w:r>
      <w:r w:rsidRPr="00A53C10">
        <w:rPr>
          <w:sz w:val="20"/>
          <w:szCs w:val="20"/>
          <w:lang w:val="hr-HR"/>
        </w:rPr>
        <w:t xml:space="preserve">, </w:t>
      </w:r>
      <w:r w:rsidRPr="0028751C">
        <w:rPr>
          <w:sz w:val="20"/>
          <w:szCs w:val="20"/>
        </w:rPr>
        <w:t>glagol</w:t>
      </w:r>
      <w:r w:rsidRPr="00A53C10">
        <w:rPr>
          <w:sz w:val="20"/>
          <w:szCs w:val="20"/>
          <w:lang w:val="hr-HR"/>
        </w:rPr>
        <w:t xml:space="preserve">, </w:t>
      </w:r>
      <w:r w:rsidRPr="0028751C">
        <w:rPr>
          <w:sz w:val="20"/>
          <w:szCs w:val="20"/>
        </w:rPr>
        <w:t>broj</w:t>
      </w:r>
      <w:r w:rsidRPr="00A53C10">
        <w:rPr>
          <w:sz w:val="20"/>
          <w:szCs w:val="20"/>
          <w:lang w:val="hr-HR"/>
        </w:rPr>
        <w:t xml:space="preserve">, </w:t>
      </w:r>
      <w:r w:rsidRPr="0028751C">
        <w:rPr>
          <w:sz w:val="20"/>
          <w:szCs w:val="20"/>
        </w:rPr>
        <w:t>pridev</w:t>
      </w:r>
      <w:r w:rsidRPr="00A53C10">
        <w:rPr>
          <w:sz w:val="20"/>
          <w:szCs w:val="20"/>
          <w:lang w:val="hr-HR"/>
        </w:rPr>
        <w:t xml:space="preserve">, </w:t>
      </w:r>
      <w:r w:rsidRPr="0028751C">
        <w:rPr>
          <w:sz w:val="20"/>
          <w:szCs w:val="20"/>
        </w:rPr>
        <w:t>imenica</w:t>
      </w:r>
      <w:r w:rsidRPr="00A53C10">
        <w:rPr>
          <w:sz w:val="20"/>
          <w:szCs w:val="20"/>
          <w:lang w:val="hr-HR"/>
        </w:rPr>
        <w:t xml:space="preserve">). </w:t>
      </w:r>
      <w:r w:rsidRPr="0028751C">
        <w:rPr>
          <w:sz w:val="20"/>
          <w:szCs w:val="20"/>
        </w:rPr>
        <w:t>Programski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se</w:t>
      </w:r>
      <w:r w:rsidR="00A22A7A" w:rsidRPr="00A53C10">
        <w:rPr>
          <w:sz w:val="20"/>
          <w:szCs w:val="20"/>
          <w:lang w:val="hr-HR"/>
        </w:rPr>
        <w:t>,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prema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slu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ajnom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zakonu</w:t>
      </w:r>
      <w:r w:rsidR="00A22A7A" w:rsidRPr="00A53C10">
        <w:rPr>
          <w:sz w:val="20"/>
          <w:szCs w:val="20"/>
          <w:lang w:val="hr-HR"/>
        </w:rPr>
        <w:t>,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formiraju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re</w:t>
      </w:r>
      <w:r w:rsidRPr="00A53C10">
        <w:rPr>
          <w:sz w:val="20"/>
          <w:szCs w:val="20"/>
          <w:lang w:val="hr-HR"/>
        </w:rPr>
        <w:t>č</w:t>
      </w:r>
      <w:r w:rsidRPr="0028751C">
        <w:rPr>
          <w:sz w:val="20"/>
          <w:szCs w:val="20"/>
        </w:rPr>
        <w:t>i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sa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fiksnom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sintaksnom</w:t>
      </w:r>
      <w:r w:rsidRPr="00A53C10">
        <w:rPr>
          <w:sz w:val="20"/>
          <w:szCs w:val="20"/>
          <w:lang w:val="hr-HR"/>
        </w:rPr>
        <w:t xml:space="preserve"> </w:t>
      </w:r>
      <w:r w:rsidRPr="0028751C">
        <w:rPr>
          <w:sz w:val="20"/>
          <w:szCs w:val="20"/>
        </w:rPr>
        <w:t>strukturom</w:t>
      </w:r>
      <w:r w:rsidRPr="00A53C10">
        <w:rPr>
          <w:sz w:val="20"/>
          <w:szCs w:val="20"/>
          <w:lang w:val="hr-HR"/>
        </w:rPr>
        <w:t xml:space="preserve">: </w:t>
      </w:r>
      <w:r w:rsidRPr="0028751C">
        <w:rPr>
          <w:i/>
          <w:sz w:val="20"/>
          <w:szCs w:val="20"/>
        </w:rPr>
        <w:t>ime</w:t>
      </w:r>
      <w:r w:rsidRPr="00A53C10">
        <w:rPr>
          <w:i/>
          <w:sz w:val="20"/>
          <w:szCs w:val="20"/>
          <w:lang w:val="hr-HR"/>
        </w:rPr>
        <w:t>-</w:t>
      </w:r>
      <w:r w:rsidRPr="0028751C">
        <w:rPr>
          <w:i/>
          <w:sz w:val="20"/>
          <w:szCs w:val="20"/>
        </w:rPr>
        <w:t>glagol</w:t>
      </w:r>
      <w:r w:rsidRPr="00A53C10">
        <w:rPr>
          <w:i/>
          <w:sz w:val="20"/>
          <w:szCs w:val="20"/>
          <w:lang w:val="hr-HR"/>
        </w:rPr>
        <w:t>-</w:t>
      </w:r>
      <w:r w:rsidRPr="0028751C">
        <w:rPr>
          <w:i/>
          <w:sz w:val="20"/>
          <w:szCs w:val="20"/>
        </w:rPr>
        <w:t>broj</w:t>
      </w:r>
      <w:r w:rsidRPr="00A53C10">
        <w:rPr>
          <w:i/>
          <w:sz w:val="20"/>
          <w:szCs w:val="20"/>
          <w:lang w:val="hr-HR"/>
        </w:rPr>
        <w:t>-</w:t>
      </w:r>
      <w:r w:rsidRPr="0028751C">
        <w:rPr>
          <w:i/>
          <w:sz w:val="20"/>
          <w:szCs w:val="20"/>
        </w:rPr>
        <w:t>pridev</w:t>
      </w:r>
      <w:r w:rsidRPr="00A53C10">
        <w:rPr>
          <w:i/>
          <w:sz w:val="20"/>
          <w:szCs w:val="20"/>
          <w:lang w:val="hr-HR"/>
        </w:rPr>
        <w:t>-</w:t>
      </w:r>
      <w:r w:rsidRPr="0028751C">
        <w:rPr>
          <w:i/>
          <w:sz w:val="20"/>
          <w:szCs w:val="20"/>
        </w:rPr>
        <w:lastRenderedPageBreak/>
        <w:t>imenica</w:t>
      </w:r>
      <w:r w:rsidRPr="00A53C10">
        <w:rPr>
          <w:sz w:val="20"/>
          <w:szCs w:val="20"/>
          <w:lang w:val="hr-HR"/>
        </w:rPr>
        <w:t xml:space="preserve">. </w:t>
      </w:r>
      <w:r w:rsidR="006F3FA7" w:rsidRPr="0028751C">
        <w:rPr>
          <w:sz w:val="20"/>
          <w:szCs w:val="20"/>
        </w:rPr>
        <w:t>Prvi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matri</w:t>
      </w:r>
      <w:r w:rsidR="006F3FA7" w:rsidRPr="00A53C10">
        <w:rPr>
          <w:sz w:val="20"/>
          <w:szCs w:val="20"/>
          <w:lang w:val="hr-HR"/>
        </w:rPr>
        <w:t>č</w:t>
      </w:r>
      <w:r w:rsidR="006F3FA7" w:rsidRPr="0028751C">
        <w:rPr>
          <w:sz w:val="20"/>
          <w:szCs w:val="20"/>
        </w:rPr>
        <w:t>ni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test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ura</w:t>
      </w:r>
      <w:r w:rsidR="006F3FA7" w:rsidRPr="00A53C10">
        <w:rPr>
          <w:sz w:val="20"/>
          <w:szCs w:val="20"/>
          <w:lang w:val="hr-HR"/>
        </w:rPr>
        <w:t>đ</w:t>
      </w:r>
      <w:r w:rsidR="006F3FA7" w:rsidRPr="0028751C">
        <w:rPr>
          <w:sz w:val="20"/>
          <w:szCs w:val="20"/>
        </w:rPr>
        <w:t>en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je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za</w:t>
      </w:r>
      <w:r w:rsidR="006F3FA7" w:rsidRPr="00A53C10">
        <w:rPr>
          <w:sz w:val="20"/>
          <w:szCs w:val="20"/>
          <w:lang w:val="hr-HR"/>
        </w:rPr>
        <w:t xml:space="preserve"> š</w:t>
      </w:r>
      <w:r w:rsidR="006F3FA7" w:rsidRPr="0028751C">
        <w:rPr>
          <w:sz w:val="20"/>
          <w:szCs w:val="20"/>
        </w:rPr>
        <w:t>vedski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jezik</w:t>
      </w:r>
      <w:r w:rsidR="006F3FA7" w:rsidRPr="00A53C10">
        <w:rPr>
          <w:sz w:val="20"/>
          <w:szCs w:val="20"/>
          <w:lang w:val="hr-HR"/>
        </w:rPr>
        <w:t xml:space="preserve"> [14]. </w:t>
      </w:r>
      <w:r w:rsidR="006F3FA7" w:rsidRPr="0028751C">
        <w:rPr>
          <w:sz w:val="20"/>
          <w:szCs w:val="20"/>
        </w:rPr>
        <w:t>Za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potrebe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testiranja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u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srpskom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jeziku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autori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su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formirali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bazu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Srpskog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matri</w:t>
      </w:r>
      <w:r w:rsidR="006F3FA7" w:rsidRPr="00A53C10">
        <w:rPr>
          <w:sz w:val="20"/>
          <w:szCs w:val="20"/>
          <w:lang w:val="hr-HR"/>
        </w:rPr>
        <w:t>č</w:t>
      </w:r>
      <w:r w:rsidR="006F3FA7" w:rsidRPr="0028751C">
        <w:rPr>
          <w:sz w:val="20"/>
          <w:szCs w:val="20"/>
        </w:rPr>
        <w:t>nog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re</w:t>
      </w:r>
      <w:r w:rsidR="006F3FA7" w:rsidRPr="00A53C10">
        <w:rPr>
          <w:sz w:val="20"/>
          <w:szCs w:val="20"/>
          <w:lang w:val="hr-HR"/>
        </w:rPr>
        <w:t>č</w:t>
      </w:r>
      <w:r w:rsidR="006F3FA7" w:rsidRPr="0028751C">
        <w:rPr>
          <w:sz w:val="20"/>
          <w:szCs w:val="20"/>
        </w:rPr>
        <w:t>eni</w:t>
      </w:r>
      <w:r w:rsidR="006F3FA7" w:rsidRPr="00A53C10">
        <w:rPr>
          <w:sz w:val="20"/>
          <w:szCs w:val="20"/>
          <w:lang w:val="hr-HR"/>
        </w:rPr>
        <w:t>č</w:t>
      </w:r>
      <w:r w:rsidR="006F3FA7" w:rsidRPr="0028751C">
        <w:rPr>
          <w:sz w:val="20"/>
          <w:szCs w:val="20"/>
        </w:rPr>
        <w:t>nog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testa</w:t>
      </w:r>
      <w:r w:rsidR="006F3FA7" w:rsidRPr="00A53C10">
        <w:rPr>
          <w:sz w:val="20"/>
          <w:szCs w:val="20"/>
          <w:lang w:val="hr-HR"/>
        </w:rPr>
        <w:t xml:space="preserve"> (</w:t>
      </w:r>
      <w:r w:rsidR="006F3FA7" w:rsidRPr="0028751C">
        <w:rPr>
          <w:b/>
          <w:sz w:val="20"/>
          <w:szCs w:val="20"/>
        </w:rPr>
        <w:t>eng</w:t>
      </w:r>
      <w:r w:rsidR="006F3FA7" w:rsidRPr="00A53C10">
        <w:rPr>
          <w:b/>
          <w:sz w:val="20"/>
          <w:szCs w:val="20"/>
          <w:lang w:val="hr-HR"/>
        </w:rPr>
        <w:t>.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i/>
          <w:sz w:val="20"/>
          <w:szCs w:val="20"/>
        </w:rPr>
        <w:t>Serbian</w:t>
      </w:r>
      <w:r w:rsidR="006F3FA7" w:rsidRPr="00A53C10">
        <w:rPr>
          <w:i/>
          <w:sz w:val="20"/>
          <w:szCs w:val="20"/>
          <w:lang w:val="hr-HR"/>
        </w:rPr>
        <w:t xml:space="preserve"> </w:t>
      </w:r>
      <w:r w:rsidR="006F3FA7" w:rsidRPr="0028751C">
        <w:rPr>
          <w:i/>
          <w:sz w:val="20"/>
          <w:szCs w:val="20"/>
        </w:rPr>
        <w:t>Matrix</w:t>
      </w:r>
      <w:r w:rsidR="00EE7BDA" w:rsidRPr="00A53C10">
        <w:rPr>
          <w:i/>
          <w:sz w:val="20"/>
          <w:szCs w:val="20"/>
          <w:lang w:val="hr-HR"/>
        </w:rPr>
        <w:t xml:space="preserve"> </w:t>
      </w:r>
      <w:r w:rsidR="00EE7BDA">
        <w:rPr>
          <w:i/>
          <w:sz w:val="20"/>
          <w:szCs w:val="20"/>
        </w:rPr>
        <w:t>Sentences</w:t>
      </w:r>
      <w:r w:rsidR="00EE7BDA" w:rsidRPr="00A53C10">
        <w:rPr>
          <w:i/>
          <w:sz w:val="20"/>
          <w:szCs w:val="20"/>
          <w:lang w:val="hr-HR"/>
        </w:rPr>
        <w:t xml:space="preserve"> </w:t>
      </w:r>
      <w:r w:rsidR="00EE7BDA">
        <w:rPr>
          <w:i/>
          <w:sz w:val="20"/>
          <w:szCs w:val="20"/>
        </w:rPr>
        <w:t>Test</w:t>
      </w:r>
      <w:r w:rsidR="00EE7BDA" w:rsidRPr="00A53C10">
        <w:rPr>
          <w:i/>
          <w:sz w:val="20"/>
          <w:szCs w:val="20"/>
          <w:lang w:val="hr-HR"/>
        </w:rPr>
        <w:t>,</w:t>
      </w:r>
      <w:r w:rsidR="006F3FA7" w:rsidRPr="00A53C10">
        <w:rPr>
          <w:i/>
          <w:sz w:val="20"/>
          <w:szCs w:val="20"/>
          <w:lang w:val="hr-HR"/>
        </w:rPr>
        <w:t xml:space="preserve"> </w:t>
      </w:r>
      <w:r w:rsidR="006F3FA7" w:rsidRPr="00EE7BDA">
        <w:rPr>
          <w:sz w:val="20"/>
          <w:szCs w:val="20"/>
        </w:rPr>
        <w:t>SMST</w:t>
      </w:r>
      <w:r w:rsidR="006F3FA7" w:rsidRPr="00A53C10">
        <w:rPr>
          <w:sz w:val="20"/>
          <w:szCs w:val="20"/>
          <w:lang w:val="hr-HR"/>
        </w:rPr>
        <w:t xml:space="preserve">), </w:t>
      </w:r>
      <w:r w:rsidR="006F3FA7" w:rsidRPr="0028751C">
        <w:rPr>
          <w:sz w:val="20"/>
          <w:szCs w:val="20"/>
        </w:rPr>
        <w:t>koja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je</w:t>
      </w:r>
      <w:r w:rsidR="006F3FA7" w:rsidRPr="00A53C10">
        <w:rPr>
          <w:sz w:val="20"/>
          <w:szCs w:val="20"/>
          <w:lang w:val="hr-HR"/>
        </w:rPr>
        <w:t xml:space="preserve"> </w:t>
      </w:r>
      <w:r w:rsidR="006F3FA7" w:rsidRPr="0028751C">
        <w:rPr>
          <w:sz w:val="20"/>
          <w:szCs w:val="20"/>
        </w:rPr>
        <w:t>opisana</w:t>
      </w:r>
      <w:r w:rsidR="006F3FA7" w:rsidRPr="00A53C10">
        <w:rPr>
          <w:sz w:val="20"/>
          <w:szCs w:val="20"/>
          <w:lang w:val="hr-HR"/>
        </w:rPr>
        <w:t xml:space="preserve">  </w:t>
      </w:r>
      <w:r w:rsidR="006F3FA7" w:rsidRPr="0028751C">
        <w:rPr>
          <w:sz w:val="20"/>
          <w:szCs w:val="20"/>
        </w:rPr>
        <w:t>u</w:t>
      </w:r>
      <w:r w:rsidR="006F3FA7" w:rsidRPr="00A53C10">
        <w:rPr>
          <w:sz w:val="20"/>
          <w:szCs w:val="20"/>
          <w:lang w:val="hr-HR"/>
        </w:rPr>
        <w:t xml:space="preserve"> [15].</w:t>
      </w:r>
      <w:r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SMST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baza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sadr</w:t>
      </w:r>
      <w:r w:rsidR="0028751C" w:rsidRPr="00A53C10">
        <w:rPr>
          <w:sz w:val="20"/>
          <w:szCs w:val="20"/>
          <w:lang w:val="hr-HR"/>
        </w:rPr>
        <w:t>ž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po</w:t>
      </w:r>
      <w:r w:rsidR="0028751C" w:rsidRPr="00A53C10">
        <w:rPr>
          <w:sz w:val="20"/>
          <w:szCs w:val="20"/>
          <w:lang w:val="hr-HR"/>
        </w:rPr>
        <w:t xml:space="preserve"> 10 </w:t>
      </w:r>
      <w:r w:rsidR="0028751C" w:rsidRPr="0028751C">
        <w:rPr>
          <w:sz w:val="20"/>
          <w:szCs w:val="20"/>
        </w:rPr>
        <w:t>re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iz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svakog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gramati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kog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tipa</w:t>
      </w:r>
      <w:r w:rsidR="0028751C" w:rsidRPr="00A53C10">
        <w:rPr>
          <w:sz w:val="20"/>
          <w:szCs w:val="20"/>
          <w:lang w:val="hr-HR"/>
        </w:rPr>
        <w:t xml:space="preserve">, </w:t>
      </w:r>
      <w:r w:rsidR="0028751C" w:rsidRPr="0028751C">
        <w:rPr>
          <w:sz w:val="20"/>
          <w:szCs w:val="20"/>
        </w:rPr>
        <w:t>ukupno</w:t>
      </w:r>
      <w:r w:rsidR="0028751C" w:rsidRPr="00A53C10">
        <w:rPr>
          <w:sz w:val="20"/>
          <w:szCs w:val="20"/>
          <w:lang w:val="hr-HR"/>
        </w:rPr>
        <w:t xml:space="preserve"> 5*10=50 </w:t>
      </w:r>
      <w:r w:rsidR="0028751C" w:rsidRPr="0028751C">
        <w:rPr>
          <w:sz w:val="20"/>
          <w:szCs w:val="20"/>
        </w:rPr>
        <w:t>re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. </w:t>
      </w:r>
      <w:r w:rsidR="0028751C" w:rsidRPr="0028751C">
        <w:rPr>
          <w:sz w:val="20"/>
          <w:szCs w:val="20"/>
        </w:rPr>
        <w:t>Za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potrebe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testiranja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programski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mogu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formiraju</w:t>
      </w:r>
      <w:r w:rsidR="0028751C" w:rsidRPr="00A53C10">
        <w:rPr>
          <w:sz w:val="20"/>
          <w:szCs w:val="20"/>
          <w:lang w:val="hr-HR"/>
        </w:rPr>
        <w:t xml:space="preserve"> 100000 </w:t>
      </w:r>
      <w:r w:rsidR="0028751C" w:rsidRPr="0028751C">
        <w:rPr>
          <w:sz w:val="20"/>
          <w:szCs w:val="20"/>
        </w:rPr>
        <w:t>re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enica</w:t>
      </w:r>
      <w:r w:rsidR="0028751C" w:rsidRPr="00A53C10">
        <w:rPr>
          <w:sz w:val="20"/>
          <w:szCs w:val="20"/>
          <w:lang w:val="hr-HR"/>
        </w:rPr>
        <w:t xml:space="preserve">. </w:t>
      </w:r>
      <w:r w:rsidR="0028751C" w:rsidRPr="0028751C">
        <w:rPr>
          <w:sz w:val="20"/>
          <w:szCs w:val="20"/>
        </w:rPr>
        <w:t>Time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uklanja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mogu</w:t>
      </w:r>
      <w:r w:rsidR="0028751C" w:rsidRPr="00A53C10">
        <w:rPr>
          <w:sz w:val="20"/>
          <w:szCs w:val="20"/>
          <w:lang w:val="hr-HR"/>
        </w:rPr>
        <w:t>ć</w:t>
      </w:r>
      <w:r w:rsidR="0028751C" w:rsidRPr="0028751C">
        <w:rPr>
          <w:sz w:val="20"/>
          <w:szCs w:val="20"/>
        </w:rPr>
        <w:t>nost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ispitanik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mo</w:t>
      </w:r>
      <w:r w:rsidR="0028751C" w:rsidRPr="00A53C10">
        <w:rPr>
          <w:sz w:val="20"/>
          <w:szCs w:val="20"/>
          <w:lang w:val="hr-HR"/>
        </w:rPr>
        <w:t>ž</w:t>
      </w:r>
      <w:r w:rsidR="0028751C" w:rsidRPr="0028751C">
        <w:rPr>
          <w:sz w:val="20"/>
          <w:szCs w:val="20"/>
        </w:rPr>
        <w:t>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nau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listu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re</w:t>
      </w:r>
      <w:r w:rsidR="0028751C" w:rsidRPr="00A53C10">
        <w:rPr>
          <w:sz w:val="20"/>
          <w:szCs w:val="20"/>
          <w:lang w:val="hr-HR"/>
        </w:rPr>
        <w:t>č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da</w:t>
      </w:r>
      <w:r w:rsidR="0028751C" w:rsidRPr="00A53C10">
        <w:rPr>
          <w:sz w:val="20"/>
          <w:szCs w:val="20"/>
          <w:lang w:val="hr-HR"/>
        </w:rPr>
        <w:t xml:space="preserve">, </w:t>
      </w:r>
      <w:r w:rsidR="0028751C" w:rsidRPr="0028751C">
        <w:rPr>
          <w:sz w:val="20"/>
          <w:szCs w:val="20"/>
        </w:rPr>
        <w:t>samim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tim</w:t>
      </w:r>
      <w:r w:rsidR="0028751C" w:rsidRPr="00A53C10">
        <w:rPr>
          <w:sz w:val="20"/>
          <w:szCs w:val="20"/>
          <w:lang w:val="hr-HR"/>
        </w:rPr>
        <w:t xml:space="preserve">, </w:t>
      </w:r>
      <w:r w:rsidR="0028751C" w:rsidRPr="0028751C">
        <w:rPr>
          <w:sz w:val="20"/>
          <w:szCs w:val="20"/>
        </w:rPr>
        <w:t>umanji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objektivnost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testa</w:t>
      </w:r>
      <w:r w:rsidR="0028751C" w:rsidRPr="00A53C10">
        <w:rPr>
          <w:sz w:val="20"/>
          <w:szCs w:val="20"/>
          <w:lang w:val="hr-HR"/>
        </w:rPr>
        <w:t xml:space="preserve">. </w:t>
      </w:r>
      <w:r w:rsidR="0028751C" w:rsidRPr="0028751C">
        <w:rPr>
          <w:sz w:val="20"/>
          <w:szCs w:val="20"/>
        </w:rPr>
        <w:t>Fonetska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struktura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SMST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ura</w:t>
      </w:r>
      <w:r w:rsidR="0028751C" w:rsidRPr="00A53C10">
        <w:rPr>
          <w:sz w:val="20"/>
          <w:szCs w:val="20"/>
          <w:lang w:val="hr-HR"/>
        </w:rPr>
        <w:t>đ</w:t>
      </w:r>
      <w:r w:rsidR="0028751C" w:rsidRPr="0028751C">
        <w:rPr>
          <w:sz w:val="20"/>
          <w:szCs w:val="20"/>
        </w:rPr>
        <w:t>ena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je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u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duhu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srpskog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jezika</w:t>
      </w:r>
      <w:r w:rsidR="00A22A7A" w:rsidRPr="00A53C10">
        <w:rPr>
          <w:sz w:val="20"/>
          <w:szCs w:val="20"/>
          <w:lang w:val="hr-HR"/>
        </w:rPr>
        <w:t>,</w:t>
      </w:r>
      <w:r w:rsidR="0028751C" w:rsidRPr="00A53C10">
        <w:rPr>
          <w:sz w:val="20"/>
          <w:szCs w:val="20"/>
          <w:lang w:val="hr-HR"/>
        </w:rPr>
        <w:t xml:space="preserve"> š</w:t>
      </w:r>
      <w:r w:rsidR="0028751C" w:rsidRPr="0028751C">
        <w:rPr>
          <w:sz w:val="20"/>
          <w:szCs w:val="20"/>
        </w:rPr>
        <w:t>to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je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verifikovano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upore</w:t>
      </w:r>
      <w:r w:rsidR="0028751C" w:rsidRPr="00A53C10">
        <w:rPr>
          <w:sz w:val="20"/>
          <w:szCs w:val="20"/>
          <w:lang w:val="hr-HR"/>
        </w:rPr>
        <w:t>đ</w:t>
      </w:r>
      <w:r w:rsidR="0028751C" w:rsidRPr="0028751C">
        <w:rPr>
          <w:sz w:val="20"/>
          <w:szCs w:val="20"/>
        </w:rPr>
        <w:t>ivanjem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fonetskom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strukturom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kapitalnih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dela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napisanih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na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srpskom</w:t>
      </w:r>
      <w:r w:rsidR="0028751C" w:rsidRPr="00A53C10">
        <w:rPr>
          <w:sz w:val="20"/>
          <w:szCs w:val="20"/>
          <w:lang w:val="hr-HR"/>
        </w:rPr>
        <w:t xml:space="preserve"> </w:t>
      </w:r>
      <w:r w:rsidR="0028751C" w:rsidRPr="0028751C">
        <w:rPr>
          <w:sz w:val="20"/>
          <w:szCs w:val="20"/>
        </w:rPr>
        <w:t>jeziku</w:t>
      </w:r>
      <w:r w:rsidR="0028751C" w:rsidRPr="00A53C10">
        <w:rPr>
          <w:sz w:val="20"/>
          <w:szCs w:val="20"/>
          <w:lang w:val="hr-HR"/>
        </w:rPr>
        <w:t xml:space="preserve"> (</w:t>
      </w:r>
      <w:r w:rsidR="0028751C" w:rsidRPr="0028751C">
        <w:rPr>
          <w:rFonts w:eastAsia="TimesNewRomanPSMT"/>
          <w:sz w:val="20"/>
          <w:szCs w:val="20"/>
        </w:rPr>
        <w:t>romani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"</w:t>
      </w:r>
      <w:r w:rsidR="0028751C" w:rsidRPr="0028751C">
        <w:rPr>
          <w:rFonts w:eastAsia="TimesNewRomanPSMT"/>
          <w:sz w:val="20"/>
          <w:szCs w:val="20"/>
        </w:rPr>
        <w:t>Na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Drini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Ć</w:t>
      </w:r>
      <w:r w:rsidR="0028751C" w:rsidRPr="0028751C">
        <w:rPr>
          <w:rFonts w:eastAsia="TimesNewRomanPSMT"/>
          <w:sz w:val="20"/>
          <w:szCs w:val="20"/>
        </w:rPr>
        <w:t>uprija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", </w:t>
      </w:r>
      <w:r w:rsidR="0028751C" w:rsidRPr="0028751C">
        <w:rPr>
          <w:rFonts w:eastAsia="TimesNewRomanPSMT"/>
          <w:sz w:val="20"/>
          <w:szCs w:val="20"/>
        </w:rPr>
        <w:t>autora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Ive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Andri</w:t>
      </w:r>
      <w:r w:rsidR="0028751C" w:rsidRPr="00A53C10">
        <w:rPr>
          <w:rFonts w:eastAsia="TimesNewRomanPSMT"/>
          <w:sz w:val="20"/>
          <w:szCs w:val="20"/>
          <w:lang w:val="hr-HR"/>
        </w:rPr>
        <w:t>ć</w:t>
      </w:r>
      <w:r w:rsidR="0028751C" w:rsidRPr="0028751C">
        <w:rPr>
          <w:rFonts w:eastAsia="TimesNewRomanPSMT"/>
          <w:sz w:val="20"/>
          <w:szCs w:val="20"/>
        </w:rPr>
        <w:t>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, </w:t>
      </w:r>
      <w:r w:rsidR="0028751C" w:rsidRPr="0028751C">
        <w:rPr>
          <w:rFonts w:eastAsia="TimesNewRomanPSMT"/>
          <w:sz w:val="20"/>
          <w:szCs w:val="20"/>
        </w:rPr>
        <w:t>i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"</w:t>
      </w:r>
      <w:r w:rsidR="0028751C" w:rsidRPr="0028751C">
        <w:rPr>
          <w:rFonts w:eastAsia="TimesNewRomanPSMT"/>
          <w:sz w:val="20"/>
          <w:szCs w:val="20"/>
        </w:rPr>
        <w:t>Bakonja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fra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Brne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" </w:t>
      </w:r>
      <w:r w:rsidR="0028751C" w:rsidRPr="0028751C">
        <w:rPr>
          <w:rFonts w:eastAsia="TimesNewRomanPSMT"/>
          <w:sz w:val="20"/>
          <w:szCs w:val="20"/>
        </w:rPr>
        <w:t>autora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Sime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Matavulja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, </w:t>
      </w:r>
      <w:r w:rsidR="0028751C" w:rsidRPr="0028751C">
        <w:rPr>
          <w:rFonts w:eastAsia="TimesNewRomanPSMT"/>
          <w:sz w:val="20"/>
          <w:szCs w:val="20"/>
        </w:rPr>
        <w:t>ep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"</w:t>
      </w:r>
      <w:r w:rsidR="0028751C" w:rsidRPr="0028751C">
        <w:rPr>
          <w:rFonts w:eastAsia="TimesNewRomanPSMT"/>
          <w:sz w:val="20"/>
          <w:szCs w:val="20"/>
        </w:rPr>
        <w:t>Gorski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vjenac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" </w:t>
      </w:r>
      <w:r w:rsidR="0028751C" w:rsidRPr="0028751C">
        <w:rPr>
          <w:rFonts w:eastAsia="TimesNewRomanPSMT"/>
          <w:sz w:val="20"/>
          <w:szCs w:val="20"/>
        </w:rPr>
        <w:t>autora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Petra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Petrovi</w:t>
      </w:r>
      <w:r w:rsidR="0028751C" w:rsidRPr="00A53C10">
        <w:rPr>
          <w:rFonts w:eastAsia="TimesNewRomanPSMT"/>
          <w:sz w:val="20"/>
          <w:szCs w:val="20"/>
          <w:lang w:val="hr-HR"/>
        </w:rPr>
        <w:t>ć</w:t>
      </w:r>
      <w:r w:rsidR="0028751C" w:rsidRPr="0028751C">
        <w:rPr>
          <w:rFonts w:eastAsia="TimesNewRomanPSMT"/>
          <w:sz w:val="20"/>
          <w:szCs w:val="20"/>
        </w:rPr>
        <w:t>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Njego</w:t>
      </w:r>
      <w:r w:rsidR="0028751C" w:rsidRPr="00A53C10">
        <w:rPr>
          <w:rFonts w:eastAsia="TimesNewRomanPSMT"/>
          <w:sz w:val="20"/>
          <w:szCs w:val="20"/>
          <w:lang w:val="hr-HR"/>
        </w:rPr>
        <w:t>š</w:t>
      </w:r>
      <w:r w:rsidR="0028751C" w:rsidRPr="0028751C">
        <w:rPr>
          <w:rFonts w:eastAsia="TimesNewRomanPSMT"/>
          <w:sz w:val="20"/>
          <w:szCs w:val="20"/>
        </w:rPr>
        <w:t>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i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drama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"</w:t>
      </w:r>
      <w:r w:rsidR="0028751C" w:rsidRPr="0028751C">
        <w:rPr>
          <w:rFonts w:eastAsia="TimesNewRomanPSMT"/>
          <w:sz w:val="20"/>
          <w:szCs w:val="20"/>
        </w:rPr>
        <w:t>Ko</w:t>
      </w:r>
      <w:r w:rsidR="0028751C" w:rsidRPr="00A53C10">
        <w:rPr>
          <w:rFonts w:eastAsia="TimesNewRomanPSMT"/>
          <w:sz w:val="20"/>
          <w:szCs w:val="20"/>
          <w:lang w:val="hr-HR"/>
        </w:rPr>
        <w:t>š</w:t>
      </w:r>
      <w:r w:rsidR="0028751C" w:rsidRPr="0028751C">
        <w:rPr>
          <w:rFonts w:eastAsia="TimesNewRomanPSMT"/>
          <w:sz w:val="20"/>
          <w:szCs w:val="20"/>
        </w:rPr>
        <w:t>tana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", </w:t>
      </w:r>
      <w:r w:rsidR="0028751C" w:rsidRPr="0028751C">
        <w:rPr>
          <w:rFonts w:eastAsia="TimesNewRomanPSMT"/>
          <w:sz w:val="20"/>
          <w:szCs w:val="20"/>
        </w:rPr>
        <w:t>aut</w:t>
      </w:r>
      <w:r w:rsidR="0028751C" w:rsidRPr="0028751C">
        <w:rPr>
          <w:rFonts w:eastAsia="TimesNewRomanPSMT"/>
          <w:sz w:val="20"/>
          <w:szCs w:val="20"/>
        </w:rPr>
        <w:t>o</w:t>
      </w:r>
      <w:r w:rsidR="0028751C" w:rsidRPr="0028751C">
        <w:rPr>
          <w:rFonts w:eastAsia="TimesNewRomanPSMT"/>
          <w:sz w:val="20"/>
          <w:szCs w:val="20"/>
        </w:rPr>
        <w:t>ra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Bore</w:t>
      </w:r>
      <w:r w:rsidR="0028751C" w:rsidRPr="00A53C10">
        <w:rPr>
          <w:rFonts w:eastAsia="TimesNewRomanPSMT"/>
          <w:sz w:val="20"/>
          <w:szCs w:val="20"/>
          <w:lang w:val="hr-HR"/>
        </w:rPr>
        <w:t xml:space="preserve"> </w:t>
      </w:r>
      <w:r w:rsidR="0028751C" w:rsidRPr="0028751C">
        <w:rPr>
          <w:rFonts w:eastAsia="TimesNewRomanPSMT"/>
          <w:sz w:val="20"/>
          <w:szCs w:val="20"/>
        </w:rPr>
        <w:t>Stankovi</w:t>
      </w:r>
      <w:r w:rsidR="0028751C" w:rsidRPr="00A53C10">
        <w:rPr>
          <w:rFonts w:eastAsia="TimesNewRomanPSMT"/>
          <w:sz w:val="20"/>
          <w:szCs w:val="20"/>
          <w:lang w:val="hr-HR"/>
        </w:rPr>
        <w:t>ć</w:t>
      </w:r>
      <w:r w:rsidR="0028751C" w:rsidRPr="0028751C">
        <w:rPr>
          <w:rFonts w:eastAsia="TimesNewRomanPSMT"/>
          <w:sz w:val="20"/>
          <w:szCs w:val="20"/>
        </w:rPr>
        <w:t>a</w:t>
      </w:r>
      <w:r w:rsidR="00A22A7A" w:rsidRPr="00A53C10">
        <w:rPr>
          <w:rFonts w:eastAsia="TimesNewRomanPSMT"/>
          <w:sz w:val="20"/>
          <w:szCs w:val="20"/>
          <w:lang w:val="hr-HR"/>
        </w:rPr>
        <w:t>)</w:t>
      </w:r>
      <w:r w:rsidR="0028751C" w:rsidRPr="00A53C10">
        <w:rPr>
          <w:rFonts w:eastAsia="TimesNewRomanPSMT"/>
          <w:sz w:val="20"/>
          <w:szCs w:val="20"/>
          <w:lang w:val="hr-HR"/>
        </w:rPr>
        <w:t>.</w:t>
      </w:r>
    </w:p>
    <w:p w:rsidR="002E0277" w:rsidRDefault="002E0277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</w:rPr>
        <w:t>U</w:t>
      </w:r>
      <w:r w:rsidRPr="00A53C10">
        <w:rPr>
          <w:sz w:val="20"/>
          <w:szCs w:val="20"/>
          <w:lang w:val="hr-HR"/>
        </w:rPr>
        <w:t xml:space="preserve"> </w:t>
      </w:r>
      <w:r>
        <w:rPr>
          <w:sz w:val="20"/>
          <w:szCs w:val="20"/>
          <w:lang w:val="sr-Latn-CS"/>
        </w:rPr>
        <w:t>[16]</w:t>
      </w:r>
      <w:r w:rsidR="000E4196">
        <w:rPr>
          <w:sz w:val="20"/>
          <w:szCs w:val="20"/>
          <w:lang w:val="sr-Latn-CS"/>
        </w:rPr>
        <w:t xml:space="preserve"> prikazani su rezultati eksperimenta u kome su merene moždane aktivnosti p</w:t>
      </w:r>
      <w:r w:rsidR="000E4196" w:rsidRPr="00893035">
        <w:rPr>
          <w:sz w:val="20"/>
          <w:szCs w:val="20"/>
          <w:lang w:val="sr-Latn-CS"/>
        </w:rPr>
        <w:t>rimenom</w:t>
      </w:r>
      <w:r w:rsidR="000E4196">
        <w:rPr>
          <w:sz w:val="20"/>
          <w:szCs w:val="20"/>
          <w:lang w:val="sr-Latn-CS"/>
        </w:rPr>
        <w:t xml:space="preserve"> elektroencefalografije,</w:t>
      </w:r>
      <w:r w:rsidR="000E4196" w:rsidRPr="00893035">
        <w:rPr>
          <w:sz w:val="20"/>
          <w:szCs w:val="20"/>
          <w:lang w:val="sr-Latn-CS"/>
        </w:rPr>
        <w:t xml:space="preserve"> </w:t>
      </w:r>
      <w:r w:rsidR="000E4196">
        <w:rPr>
          <w:sz w:val="20"/>
          <w:szCs w:val="20"/>
          <w:lang w:val="sr-Latn-CS"/>
        </w:rPr>
        <w:t>nakon akustičke pobude muzičkim signalom. Muzički signal sastavljen je od durskih akorda interpretiranih na klaviru. Rezultati pokazuju intenzivnu reakciju nervnog sistema čoveka</w:t>
      </w:r>
      <w:r w:rsidR="001F13E6">
        <w:rPr>
          <w:sz w:val="20"/>
          <w:szCs w:val="20"/>
          <w:lang w:val="sr-Latn-CS"/>
        </w:rPr>
        <w:t xml:space="preserve"> 170 ms nakon akustičke pobude, koja se manifestuje</w:t>
      </w:r>
      <w:r w:rsidR="000E4196">
        <w:rPr>
          <w:sz w:val="20"/>
          <w:szCs w:val="20"/>
          <w:lang w:val="sr-Latn-CS"/>
        </w:rPr>
        <w:t xml:space="preserve"> kao povećana moždana talasna aktivnost u gama opsegu (30-60 Hz). </w:t>
      </w:r>
      <w:r w:rsidR="000E4196" w:rsidRPr="00893035">
        <w:rPr>
          <w:sz w:val="20"/>
          <w:szCs w:val="20"/>
          <w:lang w:val="sr-Latn-CS"/>
        </w:rPr>
        <w:t xml:space="preserve">Autori ovog rada su postavili pitanje: </w:t>
      </w:r>
      <w:r w:rsidR="000E4196" w:rsidRPr="00893035">
        <w:rPr>
          <w:i/>
          <w:sz w:val="20"/>
          <w:szCs w:val="20"/>
          <w:lang w:val="sr-Latn-CS"/>
        </w:rPr>
        <w:t>da li</w:t>
      </w:r>
      <w:r w:rsidR="000E4196">
        <w:rPr>
          <w:i/>
          <w:sz w:val="20"/>
          <w:szCs w:val="20"/>
          <w:lang w:val="sr-Latn-CS"/>
        </w:rPr>
        <w:t>,</w:t>
      </w:r>
      <w:r w:rsidR="000E4196" w:rsidRPr="00893035">
        <w:rPr>
          <w:i/>
          <w:sz w:val="20"/>
          <w:szCs w:val="20"/>
          <w:lang w:val="sr-Latn-CS"/>
        </w:rPr>
        <w:t xml:space="preserve"> i u kojoj mer</w:t>
      </w:r>
      <w:r w:rsidR="000E4196">
        <w:rPr>
          <w:i/>
          <w:sz w:val="20"/>
          <w:szCs w:val="20"/>
          <w:lang w:val="sr-Latn-CS"/>
        </w:rPr>
        <w:t>,</w:t>
      </w:r>
      <w:r w:rsidR="000E4196" w:rsidRPr="00893035">
        <w:rPr>
          <w:i/>
          <w:sz w:val="20"/>
          <w:szCs w:val="20"/>
          <w:lang w:val="sr-Latn-CS"/>
        </w:rPr>
        <w:t>i akustički muzički signal</w:t>
      </w:r>
      <w:r w:rsidR="008767AC">
        <w:rPr>
          <w:i/>
          <w:sz w:val="20"/>
          <w:szCs w:val="20"/>
          <w:lang w:val="sr-Latn-CS"/>
        </w:rPr>
        <w:t xml:space="preserve"> tipa ’</w:t>
      </w:r>
      <w:r w:rsidR="000E4196">
        <w:rPr>
          <w:i/>
          <w:sz w:val="20"/>
          <w:szCs w:val="20"/>
          <w:lang w:val="sr-Latn-CS"/>
        </w:rPr>
        <w:t>durski akordi</w:t>
      </w:r>
      <w:r w:rsidR="008767AC">
        <w:rPr>
          <w:i/>
          <w:sz w:val="20"/>
          <w:szCs w:val="20"/>
          <w:lang w:val="sr-Latn-CS"/>
        </w:rPr>
        <w:t>’</w:t>
      </w:r>
      <w:r w:rsidR="000E4196" w:rsidRPr="00893035">
        <w:rPr>
          <w:i/>
          <w:sz w:val="20"/>
          <w:szCs w:val="20"/>
          <w:lang w:val="sr-Latn-CS"/>
        </w:rPr>
        <w:t xml:space="preserve"> dovodi do smanjenja razumljivosti govora</w:t>
      </w:r>
      <w:r w:rsidR="000E4196" w:rsidRPr="00893035">
        <w:rPr>
          <w:sz w:val="20"/>
          <w:szCs w:val="20"/>
          <w:lang w:val="sr-Latn-CS"/>
        </w:rPr>
        <w:t>.</w:t>
      </w:r>
      <w:r w:rsidR="000E4196">
        <w:rPr>
          <w:sz w:val="20"/>
          <w:szCs w:val="20"/>
          <w:lang w:val="sr-Latn-CS"/>
        </w:rPr>
        <w:t xml:space="preserve"> Odgovor na ovo pitanje potražen je pomoću eksperimenta u kome je testirana razumljivost reči i celih rečenica izgovorenih na srpskom jeziku u uslovima promenljivog odnosa SNR.</w:t>
      </w:r>
      <w:r w:rsidR="008767AC">
        <w:rPr>
          <w:sz w:val="20"/>
          <w:szCs w:val="20"/>
          <w:lang w:val="sr-Latn-CS"/>
        </w:rPr>
        <w:t xml:space="preserve"> Muzičke smetnje generisane su na dva načina, i to interpretacijom durskih akorda na: a) klaviru i b) harmonici. </w:t>
      </w:r>
      <w:r w:rsidR="00B81494">
        <w:rPr>
          <w:sz w:val="20"/>
          <w:szCs w:val="20"/>
          <w:lang w:val="sr-Latn-CS"/>
        </w:rPr>
        <w:t>Razlog za korišćenje ova dva instrumenta je oblik anvelope generisanog signala. Kod klavira anvelopa eksponencijalno opada a kod harnonike je konstantna. Samim tim i efekat ovih muzičkih smetnji je različit</w:t>
      </w:r>
      <w:r w:rsidR="004E03CE">
        <w:rPr>
          <w:sz w:val="20"/>
          <w:szCs w:val="20"/>
          <w:lang w:val="sr-Latn-CS"/>
        </w:rPr>
        <w:t xml:space="preserve"> i različito maskiraju govorni signal.</w:t>
      </w:r>
      <w:r w:rsidR="0094111F">
        <w:rPr>
          <w:sz w:val="20"/>
          <w:szCs w:val="20"/>
          <w:lang w:val="sr-Latn-CS"/>
        </w:rPr>
        <w:t xml:space="preserve"> Korišćena baza rečenica je </w:t>
      </w:r>
      <w:r w:rsidR="0094111F" w:rsidRPr="00A53C10">
        <w:rPr>
          <w:sz w:val="20"/>
          <w:szCs w:val="20"/>
          <w:lang w:val="sr-Latn-CS"/>
        </w:rPr>
        <w:t xml:space="preserve">SMST baza koju su razvili autori [15]. Testna grupa je formirana od </w:t>
      </w:r>
      <w:r w:rsidR="002D2689" w:rsidRPr="00A53C10">
        <w:rPr>
          <w:sz w:val="20"/>
          <w:szCs w:val="20"/>
          <w:lang w:val="sr-Latn-CS"/>
        </w:rPr>
        <w:t xml:space="preserve">25 </w:t>
      </w:r>
      <w:r w:rsidR="0094111F" w:rsidRPr="00A53C10">
        <w:rPr>
          <w:sz w:val="20"/>
          <w:szCs w:val="20"/>
          <w:lang w:val="sr-Latn-CS"/>
        </w:rPr>
        <w:t xml:space="preserve">studenata Visoke tehničke škole u Nišu, gde je i sproveden eksperiment. Testiranje je obavljeno u skladu sa MOS testom i obavljeno je za </w:t>
      </w:r>
      <w:r w:rsidR="0094111F">
        <w:rPr>
          <w:sz w:val="20"/>
          <w:szCs w:val="20"/>
          <w:lang w:val="sr-Latn-CS"/>
        </w:rPr>
        <w:t>SNR={0, -2, -5, -10}.</w:t>
      </w:r>
      <w:r w:rsidR="002D2689">
        <w:rPr>
          <w:sz w:val="20"/>
          <w:szCs w:val="20"/>
          <w:lang w:val="sr-Latn-CS"/>
        </w:rPr>
        <w:t xml:space="preserve"> Rezultati su prikazani grafički i tabelarno. Na kraju je izvršena procena razumljivosti za govornog signala u prisustvu muzičkih smetnji i izvršena komparativna analiza sa rezultatima razumljivosti za superponiran Gausov </w:t>
      </w:r>
      <w:r w:rsidR="00611A2B" w:rsidRPr="00A53C10">
        <w:rPr>
          <w:caps/>
          <w:sz w:val="20"/>
          <w:szCs w:val="20"/>
          <w:lang w:val="sr-Latn-CS"/>
        </w:rPr>
        <w:t xml:space="preserve">[17] </w:t>
      </w:r>
      <w:r w:rsidR="002D2689">
        <w:rPr>
          <w:sz w:val="20"/>
          <w:szCs w:val="20"/>
          <w:lang w:val="sr-Latn-CS"/>
        </w:rPr>
        <w:t xml:space="preserve">i Babble </w:t>
      </w:r>
      <w:r w:rsidR="00611A2B" w:rsidRPr="00A53C10">
        <w:rPr>
          <w:caps/>
          <w:sz w:val="20"/>
          <w:szCs w:val="20"/>
          <w:lang w:val="sr-Latn-CS"/>
        </w:rPr>
        <w:t xml:space="preserve">[18] </w:t>
      </w:r>
      <w:r w:rsidR="002D2689">
        <w:rPr>
          <w:sz w:val="20"/>
          <w:szCs w:val="20"/>
          <w:lang w:val="sr-Latn-CS"/>
        </w:rPr>
        <w:t>šum.</w:t>
      </w:r>
    </w:p>
    <w:p w:rsidR="002973F4" w:rsidRDefault="002973F4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Organizacija rada</w:t>
      </w:r>
      <w:r w:rsidR="001F13E6">
        <w:rPr>
          <w:sz w:val="20"/>
          <w:szCs w:val="20"/>
          <w:lang w:val="sr-Latn-CS"/>
        </w:rPr>
        <w:t xml:space="preserve"> je sledeća. U sekciji 2 prikazana je EEG aktivnost nakon akustičke pobude. U sekciji 3 je opisan eksperiment, prikazani rezultati i izvršena komparativna analiza. Sekcija 4 je zaključak.</w:t>
      </w:r>
    </w:p>
    <w:p w:rsidR="006A05F4" w:rsidRDefault="006A05F4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CF5885" w:rsidRDefault="00CF5885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9274BF" w:rsidRPr="00CF5885" w:rsidRDefault="009274BF" w:rsidP="00725C5D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 xml:space="preserve">2. </w:t>
      </w:r>
      <w:r w:rsidR="001F13E6" w:rsidRPr="00CF5885">
        <w:rPr>
          <w:b/>
          <w:sz w:val="22"/>
          <w:szCs w:val="22"/>
          <w:lang w:val="sr-Latn-CS"/>
        </w:rPr>
        <w:t>AKUSTIČKA POBUDA I EEG AKTIVNOST</w:t>
      </w:r>
    </w:p>
    <w:p w:rsidR="009274BF" w:rsidRDefault="009274BF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DC6FD8" w:rsidRDefault="00CA44BB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U radu [</w:t>
      </w:r>
      <w:r w:rsidR="001F13E6">
        <w:rPr>
          <w:sz w:val="20"/>
          <w:szCs w:val="20"/>
          <w:lang w:val="sr-Latn-CS"/>
        </w:rPr>
        <w:t>16</w:t>
      </w:r>
      <w:r>
        <w:rPr>
          <w:sz w:val="20"/>
          <w:szCs w:val="20"/>
          <w:lang w:val="sr-Latn-CS"/>
        </w:rPr>
        <w:t xml:space="preserve">] je prikazan eksperiment u kome je vršeno registrovanje moždanih aktivnosti u uslovima slušanja akorda </w:t>
      </w:r>
      <w:r w:rsidR="001F13E6">
        <w:rPr>
          <w:sz w:val="20"/>
          <w:szCs w:val="20"/>
          <w:lang w:val="sr-Latn-CS"/>
        </w:rPr>
        <w:t>interpretiranih</w:t>
      </w:r>
      <w:r>
        <w:rPr>
          <w:sz w:val="20"/>
          <w:szCs w:val="20"/>
          <w:lang w:val="sr-Latn-CS"/>
        </w:rPr>
        <w:t xml:space="preserve"> na klaviru. Registrovanje moždanih aktivnosti obavljeno je </w:t>
      </w:r>
      <w:r w:rsidR="00335E10">
        <w:rPr>
          <w:sz w:val="20"/>
          <w:szCs w:val="20"/>
          <w:lang w:val="sr-Latn-CS"/>
        </w:rPr>
        <w:t xml:space="preserve">pomoću </w:t>
      </w:r>
      <w:r w:rsidRPr="00893035">
        <w:rPr>
          <w:sz w:val="20"/>
          <w:szCs w:val="20"/>
          <w:lang w:val="sr-Latn-CS"/>
        </w:rPr>
        <w:t>neurofiziološke metode</w:t>
      </w:r>
      <w:r w:rsidR="00F64761">
        <w:rPr>
          <w:sz w:val="20"/>
          <w:szCs w:val="20"/>
          <w:lang w:val="sr-Latn-CS"/>
        </w:rPr>
        <w:t xml:space="preserve"> p</w:t>
      </w:r>
      <w:r w:rsidR="00F64761" w:rsidRPr="00893035">
        <w:rPr>
          <w:sz w:val="20"/>
          <w:szCs w:val="20"/>
          <w:lang w:val="sr-Latn-CS"/>
        </w:rPr>
        <w:t>rimenom</w:t>
      </w:r>
      <w:r w:rsidR="00F64761">
        <w:rPr>
          <w:sz w:val="20"/>
          <w:szCs w:val="20"/>
          <w:lang w:val="sr-Latn-CS"/>
        </w:rPr>
        <w:t xml:space="preserve"> elektroencefalografije</w:t>
      </w:r>
      <w:r w:rsidRPr="00893035">
        <w:rPr>
          <w:sz w:val="20"/>
          <w:szCs w:val="20"/>
          <w:lang w:val="sr-Latn-CS"/>
        </w:rPr>
        <w:t xml:space="preserve"> (</w:t>
      </w:r>
      <w:r w:rsidRPr="00CA44BB">
        <w:rPr>
          <w:b/>
          <w:sz w:val="20"/>
          <w:szCs w:val="20"/>
          <w:lang w:val="sr-Latn-CS"/>
        </w:rPr>
        <w:t>engl.</w:t>
      </w:r>
      <w:r w:rsidRPr="00893035">
        <w:rPr>
          <w:sz w:val="20"/>
          <w:szCs w:val="20"/>
          <w:lang w:val="sr-Latn-CS"/>
        </w:rPr>
        <w:t xml:space="preserve"> </w:t>
      </w:r>
      <w:r w:rsidRPr="00A53C10">
        <w:rPr>
          <w:i/>
          <w:sz w:val="20"/>
          <w:szCs w:val="20"/>
          <w:lang w:val="sr-Latn-CS"/>
        </w:rPr>
        <w:t>Electroencephalogram</w:t>
      </w:r>
      <w:r w:rsidRPr="00A53C10">
        <w:rPr>
          <w:sz w:val="20"/>
          <w:szCs w:val="20"/>
          <w:lang w:val="sr-Latn-CS"/>
        </w:rPr>
        <w:t>, EEG</w:t>
      </w:r>
      <w:r w:rsidRPr="00893035">
        <w:rPr>
          <w:sz w:val="20"/>
          <w:szCs w:val="20"/>
          <w:lang w:val="sr-Latn-CS"/>
        </w:rPr>
        <w:t>)</w:t>
      </w:r>
      <w:r w:rsidR="00F64761">
        <w:rPr>
          <w:sz w:val="20"/>
          <w:szCs w:val="20"/>
          <w:lang w:val="sr-Latn-CS"/>
        </w:rPr>
        <w:t xml:space="preserve"> gde se</w:t>
      </w:r>
      <w:r w:rsidRPr="00893035">
        <w:rPr>
          <w:sz w:val="20"/>
          <w:szCs w:val="20"/>
          <w:lang w:val="sr-Latn-CS"/>
        </w:rPr>
        <w:t xml:space="preserve"> registruje se moždana aktivnost preko elektroda smeštenih na glavi.</w:t>
      </w:r>
      <w:r w:rsidR="003B1087">
        <w:rPr>
          <w:sz w:val="20"/>
          <w:szCs w:val="20"/>
          <w:lang w:val="sr-Latn-CS"/>
        </w:rPr>
        <w:t xml:space="preserve"> Analizirani su moždani talasi iz gama opsega (30-60 Hz) koji se javljaju u fazi visoke koncentracije. Na sl. 1. prikazane su dijagrami koji se odnose na </w:t>
      </w:r>
      <w:r w:rsidR="003B1087" w:rsidRPr="00A53C10">
        <w:rPr>
          <w:sz w:val="20"/>
          <w:szCs w:val="20"/>
          <w:lang w:val="sr-Latn-CS"/>
        </w:rPr>
        <w:t xml:space="preserve">moždane aktivnosti u oblasti gama talasa, i koji su dobijeni procesiranjem EEG signala u </w:t>
      </w:r>
      <w:r w:rsidR="0032217D" w:rsidRPr="00A53C10">
        <w:rPr>
          <w:sz w:val="20"/>
          <w:szCs w:val="20"/>
          <w:lang w:val="sr-Latn-CS"/>
        </w:rPr>
        <w:t xml:space="preserve">vremensko-frekvencijskom domenu, i to: </w:t>
      </w:r>
      <w:r w:rsidR="001F13E6" w:rsidRPr="00A53C10">
        <w:rPr>
          <w:sz w:val="20"/>
          <w:szCs w:val="20"/>
          <w:lang w:val="sr-Latn-CS"/>
        </w:rPr>
        <w:t xml:space="preserve">a) </w:t>
      </w:r>
      <w:r w:rsidR="0032217D" w:rsidRPr="00A53C10">
        <w:rPr>
          <w:sz w:val="20"/>
          <w:szCs w:val="20"/>
          <w:lang w:val="sr-Latn-CS"/>
        </w:rPr>
        <w:t>sl. 1.a spektrogram (</w:t>
      </w:r>
      <w:r w:rsidR="0032217D">
        <w:rPr>
          <w:sz w:val="20"/>
          <w:szCs w:val="20"/>
          <w:lang w:val="sr-Latn-CS"/>
        </w:rPr>
        <w:t>vremensko-</w:t>
      </w:r>
      <w:r w:rsidR="0032217D" w:rsidRPr="00893035">
        <w:rPr>
          <w:sz w:val="20"/>
          <w:szCs w:val="20"/>
          <w:lang w:val="sr-Latn-CS"/>
        </w:rPr>
        <w:t>frekvencijski dijagram</w:t>
      </w:r>
      <w:r w:rsidR="0032217D">
        <w:rPr>
          <w:sz w:val="20"/>
          <w:szCs w:val="20"/>
          <w:lang w:val="sr-Latn-CS"/>
        </w:rPr>
        <w:t xml:space="preserve">) i </w:t>
      </w:r>
      <w:r w:rsidR="001F13E6">
        <w:rPr>
          <w:sz w:val="20"/>
          <w:szCs w:val="20"/>
          <w:lang w:val="sr-Latn-CS"/>
        </w:rPr>
        <w:t xml:space="preserve">b) </w:t>
      </w:r>
      <w:r w:rsidR="0032217D">
        <w:rPr>
          <w:sz w:val="20"/>
          <w:szCs w:val="20"/>
          <w:lang w:val="sr-Latn-CS"/>
        </w:rPr>
        <w:t xml:space="preserve">sl. 1.b </w:t>
      </w:r>
      <w:r w:rsidR="0032217D" w:rsidRPr="00893035">
        <w:rPr>
          <w:sz w:val="20"/>
          <w:szCs w:val="20"/>
          <w:lang w:val="sr-Latn-CS"/>
        </w:rPr>
        <w:t xml:space="preserve">srednje vrednosti </w:t>
      </w:r>
      <w:r w:rsidR="0032217D" w:rsidRPr="00A53C10">
        <w:rPr>
          <w:sz w:val="20"/>
          <w:szCs w:val="20"/>
          <w:lang w:val="sr-Latn-CS"/>
        </w:rPr>
        <w:t xml:space="preserve">EEG signala </w:t>
      </w:r>
      <w:r w:rsidR="0032217D" w:rsidRPr="00893035">
        <w:rPr>
          <w:sz w:val="20"/>
          <w:szCs w:val="20"/>
          <w:lang w:val="sr-Latn-CS"/>
        </w:rPr>
        <w:t xml:space="preserve">u vremenskom prozoru 100-250 ms posle </w:t>
      </w:r>
      <w:r w:rsidR="001F13E6">
        <w:rPr>
          <w:sz w:val="20"/>
          <w:szCs w:val="20"/>
          <w:lang w:val="sr-Latn-CS"/>
        </w:rPr>
        <w:t xml:space="preserve">akustičke </w:t>
      </w:r>
      <w:r w:rsidR="0032217D" w:rsidRPr="00893035">
        <w:rPr>
          <w:sz w:val="20"/>
          <w:szCs w:val="20"/>
          <w:lang w:val="sr-Latn-CS"/>
        </w:rPr>
        <w:t xml:space="preserve">stimulacije </w:t>
      </w:r>
      <w:r w:rsidR="001F13E6" w:rsidRPr="00893035">
        <w:rPr>
          <w:sz w:val="20"/>
          <w:szCs w:val="20"/>
          <w:lang w:val="sr-Latn-CS"/>
        </w:rPr>
        <w:t>akordom</w:t>
      </w:r>
      <w:r w:rsidR="0032217D">
        <w:rPr>
          <w:sz w:val="20"/>
          <w:szCs w:val="20"/>
          <w:lang w:val="sr-Latn-CS"/>
        </w:rPr>
        <w:t>.</w:t>
      </w:r>
      <w:r w:rsidR="00622C34">
        <w:rPr>
          <w:sz w:val="20"/>
          <w:szCs w:val="20"/>
          <w:lang w:val="sr-Latn-CS"/>
        </w:rPr>
        <w:t xml:space="preserve"> Na spektrogramu se uočava da </w:t>
      </w:r>
      <w:r w:rsidR="00622C34" w:rsidRPr="00893035">
        <w:rPr>
          <w:sz w:val="20"/>
          <w:szCs w:val="20"/>
          <w:lang w:val="sr-Latn-CS"/>
        </w:rPr>
        <w:t xml:space="preserve">170 ms nakon </w:t>
      </w:r>
      <w:r w:rsidR="00622C34">
        <w:rPr>
          <w:sz w:val="20"/>
          <w:szCs w:val="20"/>
          <w:lang w:val="sr-Latn-CS"/>
        </w:rPr>
        <w:t xml:space="preserve">akustičke </w:t>
      </w:r>
      <w:r w:rsidR="00622C34" w:rsidRPr="00893035">
        <w:rPr>
          <w:sz w:val="20"/>
          <w:szCs w:val="20"/>
          <w:lang w:val="sr-Latn-CS"/>
        </w:rPr>
        <w:t>pobude (odsviran akord)</w:t>
      </w:r>
      <w:r w:rsidR="001F13E6">
        <w:rPr>
          <w:sz w:val="20"/>
          <w:szCs w:val="20"/>
          <w:lang w:val="sr-Latn-CS"/>
        </w:rPr>
        <w:t>,</w:t>
      </w:r>
      <w:r w:rsidR="00622C34" w:rsidRPr="00893035">
        <w:rPr>
          <w:sz w:val="20"/>
          <w:szCs w:val="20"/>
          <w:lang w:val="sr-Latn-CS"/>
        </w:rPr>
        <w:t xml:space="preserve"> kao posledica moždanih aktivnosti</w:t>
      </w:r>
      <w:r w:rsidR="001F13E6">
        <w:rPr>
          <w:sz w:val="20"/>
          <w:szCs w:val="20"/>
          <w:lang w:val="sr-Latn-CS"/>
        </w:rPr>
        <w:t>,</w:t>
      </w:r>
      <w:r w:rsidR="00622C34" w:rsidRPr="00893035">
        <w:rPr>
          <w:sz w:val="20"/>
          <w:szCs w:val="20"/>
          <w:lang w:val="sr-Latn-CS"/>
        </w:rPr>
        <w:t xml:space="preserve"> dolazi do povećanja intenziteta </w:t>
      </w:r>
      <w:r w:rsidR="00622C34">
        <w:rPr>
          <w:sz w:val="20"/>
          <w:szCs w:val="20"/>
          <w:lang w:val="sr-Latn-CS"/>
        </w:rPr>
        <w:t xml:space="preserve">gama talasa. </w:t>
      </w:r>
      <w:r w:rsidR="00DC6FD8" w:rsidRPr="00893035">
        <w:rPr>
          <w:sz w:val="20"/>
          <w:szCs w:val="20"/>
          <w:lang w:val="sr-Latn-CS"/>
        </w:rPr>
        <w:t xml:space="preserve">Ovim eksperimentom je pokazano da postoji intenzivna reakcija mozga nakon pobude muzičkim akustičkim signalom.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7128"/>
        <w:gridCol w:w="2727"/>
      </w:tblGrid>
      <w:tr w:rsidR="003B1087" w:rsidRPr="00893035" w:rsidTr="003B1087">
        <w:tc>
          <w:tcPr>
            <w:tcW w:w="7128" w:type="dxa"/>
          </w:tcPr>
          <w:p w:rsidR="003B1087" w:rsidRPr="00893035" w:rsidRDefault="00696597" w:rsidP="003B1087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36720" cy="103632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2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087" w:rsidRPr="00893035" w:rsidRDefault="003B1087" w:rsidP="003B1087">
            <w:pPr>
              <w:jc w:val="center"/>
              <w:rPr>
                <w:sz w:val="20"/>
                <w:szCs w:val="20"/>
                <w:lang w:val="sr-Latn-CS"/>
              </w:rPr>
            </w:pPr>
            <w:r w:rsidRPr="00893035">
              <w:rPr>
                <w:sz w:val="20"/>
                <w:szCs w:val="20"/>
                <w:lang w:val="sr-Latn-CS"/>
              </w:rPr>
              <w:t>a)</w:t>
            </w:r>
          </w:p>
        </w:tc>
        <w:tc>
          <w:tcPr>
            <w:tcW w:w="2727" w:type="dxa"/>
          </w:tcPr>
          <w:p w:rsidR="003B1087" w:rsidRPr="00893035" w:rsidRDefault="00696597" w:rsidP="003B1087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85520" cy="1016000"/>
                  <wp:effectExtent l="1905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087" w:rsidRPr="00893035" w:rsidRDefault="003B1087" w:rsidP="003B1087">
            <w:pPr>
              <w:jc w:val="center"/>
              <w:rPr>
                <w:sz w:val="20"/>
                <w:szCs w:val="20"/>
                <w:lang w:val="sr-Latn-CS"/>
              </w:rPr>
            </w:pPr>
            <w:r w:rsidRPr="00893035">
              <w:rPr>
                <w:sz w:val="20"/>
                <w:szCs w:val="20"/>
                <w:lang w:val="sr-Latn-CS"/>
              </w:rPr>
              <w:t>b)</w:t>
            </w:r>
          </w:p>
        </w:tc>
      </w:tr>
    </w:tbl>
    <w:p w:rsidR="003B1087" w:rsidRPr="00A53C10" w:rsidRDefault="00E82664" w:rsidP="003B1087">
      <w:pPr>
        <w:jc w:val="center"/>
        <w:rPr>
          <w:sz w:val="20"/>
          <w:szCs w:val="20"/>
          <w:lang w:val="sr-Latn-CS"/>
        </w:rPr>
      </w:pPr>
      <w:r w:rsidRPr="00A53C10">
        <w:rPr>
          <w:b/>
          <w:sz w:val="20"/>
          <w:szCs w:val="20"/>
          <w:lang w:val="sr-Latn-CS"/>
        </w:rPr>
        <w:t>Slika 1</w:t>
      </w:r>
      <w:r w:rsidR="003B1087" w:rsidRPr="00A53C10">
        <w:rPr>
          <w:b/>
          <w:sz w:val="20"/>
          <w:szCs w:val="20"/>
          <w:lang w:val="sr-Latn-CS"/>
        </w:rPr>
        <w:t>:</w:t>
      </w:r>
      <w:r w:rsidR="003B1087" w:rsidRPr="00A53C10">
        <w:rPr>
          <w:sz w:val="20"/>
          <w:szCs w:val="20"/>
          <w:lang w:val="sr-Latn-CS"/>
        </w:rPr>
        <w:t xml:space="preserve"> Moždane aktivnosti u oblasti gama talasa: a) </w:t>
      </w:r>
      <w:r w:rsidR="0032217D">
        <w:rPr>
          <w:sz w:val="20"/>
          <w:szCs w:val="20"/>
          <w:lang w:val="sr-Latn-CS"/>
        </w:rPr>
        <w:t>vremensko-</w:t>
      </w:r>
      <w:r w:rsidR="003B1087" w:rsidRPr="00893035">
        <w:rPr>
          <w:sz w:val="20"/>
          <w:szCs w:val="20"/>
          <w:lang w:val="sr-Latn-CS"/>
        </w:rPr>
        <w:t>frekvencijski dijagram i b) srednje vrednosti aktivnosti u vremenskom prozoru 100-250 ms posle stimulacije akordom.</w:t>
      </w:r>
    </w:p>
    <w:p w:rsidR="003B1087" w:rsidRPr="00893035" w:rsidRDefault="003B1087" w:rsidP="003B1087">
      <w:pPr>
        <w:jc w:val="both"/>
        <w:rPr>
          <w:sz w:val="20"/>
          <w:szCs w:val="20"/>
          <w:lang w:val="sr-Latn-CS"/>
        </w:rPr>
      </w:pPr>
    </w:p>
    <w:p w:rsidR="007F547B" w:rsidRDefault="007F547B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9274BF" w:rsidRPr="00CF5885" w:rsidRDefault="009274BF" w:rsidP="00725C5D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 EKSPERIMENTALNI REZULTATI I ANALIZA</w:t>
      </w:r>
    </w:p>
    <w:p w:rsidR="00E60772" w:rsidRDefault="00E60772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E60772" w:rsidRPr="00CF5885" w:rsidRDefault="00E60772" w:rsidP="002F2398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3.1</w:t>
      </w:r>
      <w:r w:rsidR="00CF5885" w:rsidRPr="00CF5885">
        <w:rPr>
          <w:b/>
          <w:sz w:val="22"/>
          <w:szCs w:val="22"/>
          <w:lang w:val="sr-Latn-CS"/>
        </w:rPr>
        <w:t>.</w:t>
      </w:r>
      <w:r w:rsidRPr="00CF5885">
        <w:rPr>
          <w:b/>
          <w:sz w:val="22"/>
          <w:szCs w:val="22"/>
          <w:lang w:val="sr-Latn-CS"/>
        </w:rPr>
        <w:t xml:space="preserve"> Eksperiment</w:t>
      </w:r>
    </w:p>
    <w:p w:rsidR="002E2C99" w:rsidRDefault="002E2C99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C50C0A" w:rsidRDefault="002E2C99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Dejstvo muzičkih smetnji</w:t>
      </w:r>
      <w:r w:rsidR="00FA6433">
        <w:rPr>
          <w:sz w:val="20"/>
          <w:szCs w:val="20"/>
          <w:lang w:val="sr-Latn-CS"/>
        </w:rPr>
        <w:t xml:space="preserve"> tipa akord</w:t>
      </w:r>
      <w:r w:rsidR="00F75DFB">
        <w:rPr>
          <w:sz w:val="20"/>
          <w:szCs w:val="20"/>
          <w:lang w:val="sr-Latn-CS"/>
        </w:rPr>
        <w:t>, interpretiranih na klaviru i harmonici,</w:t>
      </w:r>
      <w:r>
        <w:rPr>
          <w:sz w:val="20"/>
          <w:szCs w:val="20"/>
          <w:lang w:val="sr-Latn-CS"/>
        </w:rPr>
        <w:t xml:space="preserve"> na razumljivost govora </w:t>
      </w:r>
      <w:r w:rsidR="00FA6433">
        <w:rPr>
          <w:sz w:val="20"/>
          <w:szCs w:val="20"/>
          <w:lang w:val="sr-Latn-CS"/>
        </w:rPr>
        <w:t>analizirano je eksperimentalnim putem. Cilj eksperimenta je bio da se odredi dejstvo superponiranih muzičkih smetnji na razumljivost reči kod govornog signal</w:t>
      </w:r>
      <w:r w:rsidR="00C50C0A">
        <w:rPr>
          <w:sz w:val="20"/>
          <w:szCs w:val="20"/>
          <w:lang w:val="sr-Latn-CS"/>
        </w:rPr>
        <w:t xml:space="preserve"> koji je nastao snimanjem govornika koji govori srpski jezik</w:t>
      </w:r>
      <w:r w:rsidR="00FA6433">
        <w:rPr>
          <w:sz w:val="20"/>
          <w:szCs w:val="20"/>
          <w:lang w:val="sr-Latn-CS"/>
        </w:rPr>
        <w:t>.</w:t>
      </w:r>
      <w:r w:rsidR="00C50C0A">
        <w:rPr>
          <w:sz w:val="20"/>
          <w:szCs w:val="20"/>
          <w:lang w:val="sr-Latn-CS"/>
        </w:rPr>
        <w:t xml:space="preserve"> </w:t>
      </w:r>
      <w:r w:rsidR="00FA6433">
        <w:rPr>
          <w:sz w:val="20"/>
          <w:szCs w:val="20"/>
          <w:lang w:val="sr-Latn-CS"/>
        </w:rPr>
        <w:t>E</w:t>
      </w:r>
      <w:r>
        <w:rPr>
          <w:sz w:val="20"/>
          <w:szCs w:val="20"/>
          <w:lang w:val="sr-Latn-CS"/>
        </w:rPr>
        <w:t>ksperiment koji je realizovan na</w:t>
      </w:r>
      <w:r w:rsidR="00155AE4">
        <w:rPr>
          <w:sz w:val="20"/>
          <w:szCs w:val="20"/>
          <w:lang w:val="sr-Latn-CS"/>
        </w:rPr>
        <w:t xml:space="preserve"> Visokoj tehničkoj školi strukovnih studija u Nišu</w:t>
      </w:r>
      <w:r w:rsidR="00C50C0A">
        <w:rPr>
          <w:sz w:val="20"/>
          <w:szCs w:val="20"/>
          <w:lang w:val="sr-Latn-CS"/>
        </w:rPr>
        <w:t>.</w:t>
      </w:r>
      <w:r w:rsidR="00813BF8">
        <w:rPr>
          <w:sz w:val="20"/>
          <w:szCs w:val="20"/>
          <w:lang w:val="sr-Latn-CS"/>
        </w:rPr>
        <w:t xml:space="preserve"> </w:t>
      </w:r>
      <w:r w:rsidR="00C50C0A">
        <w:rPr>
          <w:sz w:val="20"/>
          <w:szCs w:val="20"/>
          <w:lang w:val="sr-Latn-CS"/>
        </w:rPr>
        <w:t>U okviru eksperimenta realizovana su testiranja razumljivosti kod testne grupe pomoću MOS testa</w:t>
      </w:r>
      <w:r w:rsidR="00461D99">
        <w:rPr>
          <w:sz w:val="20"/>
          <w:szCs w:val="20"/>
          <w:lang w:val="sr-Latn-CS"/>
        </w:rPr>
        <w:t xml:space="preserve"> (MOS ocena razumljivosti: loša </w:t>
      </w:r>
      <w:r w:rsidR="00461D99" w:rsidRPr="00A53C10">
        <w:rPr>
          <w:sz w:val="20"/>
          <w:lang w:val="sr-Latn-CS"/>
        </w:rPr>
        <w:t>0-67%</w:t>
      </w:r>
      <w:r w:rsidR="00461D99">
        <w:rPr>
          <w:sz w:val="20"/>
          <w:szCs w:val="20"/>
          <w:lang w:val="sr-Latn-CS"/>
        </w:rPr>
        <w:t xml:space="preserve">, slaba </w:t>
      </w:r>
      <w:r w:rsidR="00461D99" w:rsidRPr="00A53C10">
        <w:rPr>
          <w:sz w:val="20"/>
          <w:lang w:val="sr-Latn-CS"/>
        </w:rPr>
        <w:t>67-78%</w:t>
      </w:r>
      <w:r w:rsidR="00461D99">
        <w:rPr>
          <w:sz w:val="20"/>
          <w:szCs w:val="20"/>
          <w:lang w:val="sr-Latn-CS"/>
        </w:rPr>
        <w:t xml:space="preserve">, prihvatljiva </w:t>
      </w:r>
      <w:r w:rsidR="00461D99" w:rsidRPr="00A53C10">
        <w:rPr>
          <w:sz w:val="20"/>
          <w:lang w:val="sr-Latn-CS"/>
        </w:rPr>
        <w:t>78-87%</w:t>
      </w:r>
      <w:r w:rsidR="00461D99">
        <w:rPr>
          <w:sz w:val="20"/>
          <w:szCs w:val="20"/>
          <w:lang w:val="sr-Latn-CS"/>
        </w:rPr>
        <w:t xml:space="preserve">, dobra </w:t>
      </w:r>
      <w:r w:rsidR="00461D99" w:rsidRPr="00A53C10">
        <w:rPr>
          <w:sz w:val="20"/>
          <w:lang w:val="sr-Latn-CS"/>
        </w:rPr>
        <w:t>87-94%</w:t>
      </w:r>
      <w:r w:rsidR="00461D99">
        <w:rPr>
          <w:sz w:val="20"/>
          <w:szCs w:val="20"/>
          <w:lang w:val="sr-Latn-CS"/>
        </w:rPr>
        <w:t xml:space="preserve"> i odlična </w:t>
      </w:r>
      <w:r w:rsidR="00461D99" w:rsidRPr="00A53C10">
        <w:rPr>
          <w:sz w:val="20"/>
          <w:lang w:val="sr-Latn-CS"/>
        </w:rPr>
        <w:t>94-96%</w:t>
      </w:r>
      <w:r w:rsidR="00461D99">
        <w:rPr>
          <w:sz w:val="20"/>
          <w:szCs w:val="20"/>
          <w:lang w:val="sr-Latn-CS"/>
        </w:rPr>
        <w:t>)</w:t>
      </w:r>
      <w:r w:rsidR="00C50C0A">
        <w:rPr>
          <w:sz w:val="20"/>
          <w:szCs w:val="20"/>
          <w:lang w:val="sr-Latn-CS"/>
        </w:rPr>
        <w:t xml:space="preserve">. Time se određuje subjektivna ocena razumljivosti. Model eksperimenta prikazan je na sl. 2. </w:t>
      </w:r>
    </w:p>
    <w:p w:rsidR="00C50C0A" w:rsidRDefault="00C50C0A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Govorni signal</w:t>
      </w:r>
      <w:r w:rsidR="00EB1569">
        <w:rPr>
          <w:sz w:val="20"/>
          <w:szCs w:val="20"/>
          <w:lang w:val="sr-Latn-CS"/>
        </w:rPr>
        <w:t xml:space="preserve"> </w:t>
      </w:r>
      <w:r w:rsidR="00EB1569" w:rsidRPr="00EB1569">
        <w:rPr>
          <w:i/>
          <w:sz w:val="20"/>
          <w:szCs w:val="20"/>
          <w:lang w:val="sr-Latn-CS"/>
        </w:rPr>
        <w:t>x</w:t>
      </w:r>
      <w:r>
        <w:rPr>
          <w:sz w:val="20"/>
          <w:szCs w:val="20"/>
          <w:lang w:val="sr-Latn-CS"/>
        </w:rPr>
        <w:t xml:space="preserve"> se generiše da osnovu reči iz SMST baze, tako što se formira rečenica sa preciznom sintaksnom strukturom ali sa neizvesno semantikom</w:t>
      </w:r>
      <w:r w:rsidR="00EB1569">
        <w:rPr>
          <w:sz w:val="20"/>
          <w:szCs w:val="20"/>
          <w:lang w:val="sr-Latn-CS"/>
        </w:rPr>
        <w:t>, što se postiže izborom tipova reči prema slučajnom zakonu. Kod SMST baze moguće je formirati do 100.000 slučajnih rečenica.</w:t>
      </w:r>
      <w:r>
        <w:rPr>
          <w:sz w:val="20"/>
          <w:szCs w:val="20"/>
          <w:lang w:val="sr-Latn-CS"/>
        </w:rPr>
        <w:t xml:space="preserve"> </w:t>
      </w:r>
      <w:r w:rsidR="00F303E2">
        <w:rPr>
          <w:sz w:val="20"/>
          <w:szCs w:val="20"/>
          <w:lang w:val="sr-Latn-CS"/>
        </w:rPr>
        <w:t>Kao primer, n</w:t>
      </w:r>
      <w:r w:rsidR="00DA41F5">
        <w:rPr>
          <w:sz w:val="20"/>
          <w:szCs w:val="20"/>
          <w:lang w:val="sr-Latn-CS"/>
        </w:rPr>
        <w:t>a sl. 3.a</w:t>
      </w:r>
      <w:r w:rsidR="00EB1569">
        <w:rPr>
          <w:sz w:val="20"/>
          <w:szCs w:val="20"/>
          <w:lang w:val="sr-Latn-CS"/>
        </w:rPr>
        <w:t xml:space="preserve"> prikazan je vremenski oblik govornog signala </w:t>
      </w:r>
      <w:r w:rsidR="00EB1569" w:rsidRPr="00A53C10">
        <w:rPr>
          <w:sz w:val="20"/>
          <w:szCs w:val="20"/>
          <w:lang w:val="sr-Latn-CS"/>
        </w:rPr>
        <w:t>‘</w:t>
      </w:r>
      <w:r w:rsidR="00EB1569" w:rsidRPr="00A53C10">
        <w:rPr>
          <w:i/>
          <w:sz w:val="20"/>
          <w:szCs w:val="20"/>
          <w:lang w:val="sr-Latn-CS"/>
        </w:rPr>
        <w:t>Danica želi šesnaest različitih rukavica’</w:t>
      </w:r>
      <w:r w:rsidR="00DA41F5">
        <w:rPr>
          <w:sz w:val="20"/>
          <w:szCs w:val="20"/>
          <w:lang w:val="sr-Latn-CS"/>
        </w:rPr>
        <w:t>.</w:t>
      </w:r>
      <w:r w:rsidR="00F303E2">
        <w:rPr>
          <w:sz w:val="20"/>
          <w:szCs w:val="20"/>
          <w:lang w:val="sr-Latn-CS"/>
        </w:rPr>
        <w:t xml:space="preserve"> dok je na sl. 4.a prikazan je vremenski oblik govornog signala </w:t>
      </w:r>
      <w:r w:rsidR="00F303E2" w:rsidRPr="00A53C10">
        <w:rPr>
          <w:sz w:val="20"/>
          <w:szCs w:val="20"/>
          <w:lang w:val="sr-Latn-CS"/>
        </w:rPr>
        <w:t>‘</w:t>
      </w:r>
      <w:r w:rsidR="00F303E2" w:rsidRPr="00A53C10">
        <w:rPr>
          <w:i/>
          <w:sz w:val="20"/>
          <w:szCs w:val="20"/>
          <w:lang w:val="sr-Latn-CS"/>
        </w:rPr>
        <w:t>Slaviša briše šest starih ormara’</w:t>
      </w:r>
      <w:r w:rsidR="00F303E2">
        <w:rPr>
          <w:sz w:val="20"/>
          <w:szCs w:val="20"/>
          <w:lang w:val="sr-Latn-CS"/>
        </w:rPr>
        <w:t>.</w:t>
      </w:r>
      <w:r w:rsidR="00F75DFB">
        <w:rPr>
          <w:sz w:val="20"/>
          <w:szCs w:val="20"/>
          <w:lang w:val="sr-Latn-CS"/>
        </w:rPr>
        <w:t xml:space="preserve"> </w:t>
      </w:r>
      <w:r w:rsidR="00DA41F5">
        <w:rPr>
          <w:sz w:val="20"/>
          <w:szCs w:val="20"/>
          <w:lang w:val="sr-Latn-CS"/>
        </w:rPr>
        <w:t xml:space="preserve"> Na sl. 3.b</w:t>
      </w:r>
      <w:r w:rsidR="00F75DFB">
        <w:rPr>
          <w:sz w:val="20"/>
          <w:szCs w:val="20"/>
          <w:lang w:val="sr-Latn-CS"/>
        </w:rPr>
        <w:t xml:space="preserve"> i 4.b prikazane su vremensko-frekvencijske raspodele</w:t>
      </w:r>
      <w:r w:rsidR="00DA41F5">
        <w:rPr>
          <w:sz w:val="20"/>
          <w:szCs w:val="20"/>
          <w:lang w:val="sr-Latn-CS"/>
        </w:rPr>
        <w:t xml:space="preserve"> (spektrogram</w:t>
      </w:r>
      <w:r w:rsidR="00F75DFB">
        <w:rPr>
          <w:sz w:val="20"/>
          <w:szCs w:val="20"/>
          <w:lang w:val="sr-Latn-CS"/>
        </w:rPr>
        <w:t>i</w:t>
      </w:r>
      <w:r w:rsidR="00DA41F5">
        <w:rPr>
          <w:sz w:val="20"/>
          <w:szCs w:val="20"/>
          <w:lang w:val="sr-Latn-CS"/>
        </w:rPr>
        <w:t>) gde se uočavaju linije koje predstavljaju trajektorije fundamentalnih frekvencija i njihovih harmonika.</w:t>
      </w:r>
    </w:p>
    <w:p w:rsidR="00BE5579" w:rsidRDefault="00AD603F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Govornom s</w:t>
      </w:r>
      <w:r w:rsidR="00963232">
        <w:rPr>
          <w:sz w:val="20"/>
          <w:szCs w:val="20"/>
          <w:lang w:val="sr-Latn-CS"/>
        </w:rPr>
        <w:t xml:space="preserve">ignalu, </w:t>
      </w:r>
      <w:r w:rsidR="00963232" w:rsidRPr="00963232">
        <w:rPr>
          <w:i/>
          <w:sz w:val="20"/>
          <w:szCs w:val="20"/>
          <w:lang w:val="sr-Latn-CS"/>
        </w:rPr>
        <w:t>x</w:t>
      </w:r>
      <w:r w:rsidR="00963232">
        <w:rPr>
          <w:sz w:val="20"/>
          <w:szCs w:val="20"/>
          <w:lang w:val="sr-Latn-CS"/>
        </w:rPr>
        <w:t xml:space="preserve">, superponiraju se muzičke smetnje </w:t>
      </w:r>
      <w:r w:rsidR="00963232" w:rsidRPr="00963232">
        <w:rPr>
          <w:i/>
          <w:sz w:val="20"/>
          <w:szCs w:val="20"/>
          <w:lang w:val="sr-Latn-CS"/>
        </w:rPr>
        <w:t>y</w:t>
      </w:r>
      <w:r w:rsidR="00F75DFB">
        <w:rPr>
          <w:sz w:val="20"/>
          <w:szCs w:val="20"/>
          <w:lang w:val="sr-Latn-CS"/>
        </w:rPr>
        <w:t xml:space="preserve">. </w:t>
      </w:r>
      <w:r w:rsidR="00BE5579">
        <w:rPr>
          <w:sz w:val="20"/>
          <w:szCs w:val="20"/>
          <w:lang w:val="sr-Latn-CS"/>
        </w:rPr>
        <w:t>Na sl. 5.a prikazan je vremenski oblik muzičke smetnje klavira dok je na sl. 6.a prikazan je vremenski oblik muzičke smetnje klavira. Njihovi spektrogrami su prikazani na sl. 5.b i sl. 6.b. Uočava se vremenska kontinualnost signala snage kod smetnji harmonike za razliku od vremenskog opadanja snage kod smetnji klavira.</w:t>
      </w:r>
      <w:r w:rsidR="00523B20">
        <w:rPr>
          <w:sz w:val="20"/>
          <w:szCs w:val="20"/>
          <w:lang w:val="sr-Latn-CS"/>
        </w:rPr>
        <w:t xml:space="preserve"> Promena akorda menja se na 700 ms.</w:t>
      </w:r>
      <w:r w:rsidR="00BE5579">
        <w:rPr>
          <w:sz w:val="20"/>
          <w:szCs w:val="20"/>
          <w:lang w:val="sr-Latn-CS"/>
        </w:rPr>
        <w:t xml:space="preserve"> </w:t>
      </w:r>
    </w:p>
    <w:p w:rsidR="001C1C9C" w:rsidRDefault="00BE5579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Govorni signal sa smetnjom, </w:t>
      </w:r>
      <w:r w:rsidR="001C1C9C">
        <w:rPr>
          <w:sz w:val="20"/>
          <w:szCs w:val="20"/>
          <w:lang w:val="sr-Latn-CS"/>
        </w:rPr>
        <w:t xml:space="preserve"> </w:t>
      </w:r>
      <w:r w:rsidR="001C1C9C" w:rsidRPr="00963232">
        <w:rPr>
          <w:i/>
          <w:sz w:val="20"/>
          <w:szCs w:val="20"/>
          <w:lang w:val="sr-Latn-CS"/>
        </w:rPr>
        <w:t>z</w:t>
      </w:r>
      <w:r w:rsidR="001C1C9C">
        <w:rPr>
          <w:i/>
          <w:sz w:val="20"/>
          <w:szCs w:val="20"/>
          <w:lang w:val="sr-Latn-CS"/>
        </w:rPr>
        <w:t xml:space="preserve"> </w:t>
      </w:r>
      <w:r w:rsidR="001C1C9C">
        <w:rPr>
          <w:sz w:val="20"/>
          <w:szCs w:val="20"/>
          <w:lang w:val="sr-Latn-CS"/>
        </w:rPr>
        <w:t xml:space="preserve">= </w:t>
      </w:r>
      <w:r w:rsidR="001C1C9C" w:rsidRPr="00963232">
        <w:rPr>
          <w:i/>
          <w:sz w:val="20"/>
          <w:szCs w:val="20"/>
          <w:lang w:val="sr-Latn-CS"/>
        </w:rPr>
        <w:t>x</w:t>
      </w:r>
      <w:r w:rsidR="001C1C9C">
        <w:rPr>
          <w:i/>
          <w:sz w:val="20"/>
          <w:szCs w:val="20"/>
          <w:lang w:val="sr-Latn-CS"/>
        </w:rPr>
        <w:t xml:space="preserve"> </w:t>
      </w:r>
      <w:r w:rsidR="001C1C9C">
        <w:rPr>
          <w:sz w:val="20"/>
          <w:szCs w:val="20"/>
          <w:lang w:val="sr-Latn-CS"/>
        </w:rPr>
        <w:t xml:space="preserve">+ </w:t>
      </w:r>
      <w:r w:rsidR="001C1C9C" w:rsidRPr="00963232">
        <w:rPr>
          <w:i/>
          <w:sz w:val="20"/>
          <w:szCs w:val="20"/>
          <w:lang w:val="sr-Latn-CS"/>
        </w:rPr>
        <w:t>k</w:t>
      </w:r>
      <w:r w:rsidR="001C1C9C">
        <w:rPr>
          <w:sz w:val="20"/>
          <w:szCs w:val="20"/>
          <w:lang w:val="sr-Latn-CS"/>
        </w:rPr>
        <w:sym w:font="Symbol" w:char="F0D7"/>
      </w:r>
      <w:r w:rsidR="001C1C9C" w:rsidRPr="00963232">
        <w:rPr>
          <w:i/>
          <w:sz w:val="20"/>
          <w:szCs w:val="20"/>
          <w:lang w:val="sr-Latn-CS"/>
        </w:rPr>
        <w:t>y</w:t>
      </w:r>
      <w:r>
        <w:rPr>
          <w:sz w:val="20"/>
          <w:szCs w:val="20"/>
          <w:lang w:val="sr-Latn-CS"/>
        </w:rPr>
        <w:t>,</w:t>
      </w:r>
      <w:r w:rsidR="001C1C9C">
        <w:rPr>
          <w:sz w:val="20"/>
          <w:szCs w:val="20"/>
          <w:lang w:val="sr-Latn-CS"/>
        </w:rPr>
        <w:t xml:space="preserve"> </w:t>
      </w:r>
      <w:r w:rsidR="00812DA5">
        <w:rPr>
          <w:sz w:val="20"/>
          <w:szCs w:val="20"/>
          <w:lang w:val="sr-Latn-CS"/>
        </w:rPr>
        <w:t xml:space="preserve">(sl. 7 i sl. 8) </w:t>
      </w:r>
      <w:r w:rsidR="001C1C9C">
        <w:rPr>
          <w:sz w:val="20"/>
          <w:szCs w:val="20"/>
          <w:lang w:val="sr-Latn-CS"/>
        </w:rPr>
        <w:t>je sa promenljivim odnosom signal/šum</w:t>
      </w:r>
      <w:r w:rsidR="00812DA5">
        <w:rPr>
          <w:sz w:val="20"/>
          <w:szCs w:val="20"/>
          <w:lang w:val="sr-Latn-CS"/>
        </w:rPr>
        <w:t xml:space="preserve"> (SNR)</w:t>
      </w:r>
      <w:r w:rsidR="001C1C9C">
        <w:rPr>
          <w:sz w:val="20"/>
          <w:szCs w:val="20"/>
          <w:lang w:val="sr-Latn-CS"/>
        </w:rPr>
        <w:t xml:space="preserve"> koji se za potrebe eksperimenta podešava faktorom pojačanja </w:t>
      </w:r>
      <w:r w:rsidR="001C1C9C" w:rsidRPr="00812DA5">
        <w:rPr>
          <w:i/>
          <w:sz w:val="20"/>
          <w:szCs w:val="20"/>
          <w:lang w:val="sr-Latn-CS"/>
        </w:rPr>
        <w:t>k</w:t>
      </w:r>
      <w:r w:rsidR="00812DA5">
        <w:rPr>
          <w:sz w:val="20"/>
          <w:szCs w:val="20"/>
          <w:lang w:val="sr-Latn-CS"/>
        </w:rPr>
        <w:t xml:space="preserve"> prema </w:t>
      </w:r>
      <w:r w:rsidR="00A93220" w:rsidRPr="008C1605">
        <w:rPr>
          <w:position w:val="-14"/>
          <w:sz w:val="20"/>
          <w:szCs w:val="20"/>
          <w:lang w:val="sr-Latn-CS"/>
        </w:rPr>
        <w:object w:dxaOrig="2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15pt;height:19pt" o:ole="">
            <v:imagedata r:id="rId9" o:title=""/>
          </v:shape>
          <o:OLEObject Type="Embed" ProgID="Equation.3" ShapeID="_x0000_i1025" DrawAspect="Content" ObjectID="_1569307194" r:id="rId10"/>
        </w:object>
      </w:r>
      <w:r w:rsidR="00A93220">
        <w:rPr>
          <w:sz w:val="20"/>
          <w:szCs w:val="20"/>
          <w:lang w:val="sr-Latn-CS"/>
        </w:rPr>
        <w:t xml:space="preserve"> gde su </w:t>
      </w:r>
      <w:r w:rsidR="00A93220" w:rsidRPr="00B53A77">
        <w:rPr>
          <w:position w:val="-10"/>
          <w:sz w:val="20"/>
          <w:szCs w:val="20"/>
          <w:lang w:val="sr-Latn-CS"/>
        </w:rPr>
        <w:object w:dxaOrig="300" w:dyaOrig="340">
          <v:shape id="_x0000_i1026" type="#_x0000_t75" style="width:14.95pt;height:17pt" o:ole="">
            <v:imagedata r:id="rId11" o:title=""/>
          </v:shape>
          <o:OLEObject Type="Embed" ProgID="Equation.3" ShapeID="_x0000_i1026" DrawAspect="Content" ObjectID="_1569307195" r:id="rId12"/>
        </w:object>
      </w:r>
      <w:r w:rsidR="00A93220">
        <w:rPr>
          <w:sz w:val="20"/>
          <w:szCs w:val="20"/>
          <w:lang w:val="sr-Latn-CS"/>
        </w:rPr>
        <w:t xml:space="preserve">  i </w:t>
      </w:r>
      <w:r w:rsidR="00A93220" w:rsidRPr="00B53A77">
        <w:rPr>
          <w:position w:val="-10"/>
          <w:sz w:val="20"/>
          <w:szCs w:val="20"/>
          <w:lang w:val="sr-Latn-CS"/>
        </w:rPr>
        <w:object w:dxaOrig="300" w:dyaOrig="340">
          <v:shape id="_x0000_i1027" type="#_x0000_t75" style="width:14.95pt;height:17pt" o:ole="">
            <v:imagedata r:id="rId13" o:title=""/>
          </v:shape>
          <o:OLEObject Type="Embed" ProgID="Equation.3" ShapeID="_x0000_i1027" DrawAspect="Content" ObjectID="_1569307196" r:id="rId14"/>
        </w:object>
      </w:r>
      <w:r w:rsidR="00A93220">
        <w:rPr>
          <w:sz w:val="20"/>
          <w:szCs w:val="20"/>
          <w:lang w:val="sr-Latn-CS"/>
        </w:rPr>
        <w:t xml:space="preserve"> varijanse signala </w:t>
      </w:r>
      <w:r w:rsidR="00A93220" w:rsidRPr="00B53A77">
        <w:rPr>
          <w:i/>
          <w:sz w:val="20"/>
          <w:szCs w:val="20"/>
          <w:lang w:val="sr-Latn-CS"/>
        </w:rPr>
        <w:t>x</w:t>
      </w:r>
      <w:r w:rsidR="00A93220">
        <w:rPr>
          <w:sz w:val="20"/>
          <w:szCs w:val="20"/>
          <w:lang w:val="sr-Latn-CS"/>
        </w:rPr>
        <w:t xml:space="preserve"> i </w:t>
      </w:r>
      <w:r w:rsidR="00A93220" w:rsidRPr="00B53A77">
        <w:rPr>
          <w:i/>
          <w:sz w:val="20"/>
          <w:szCs w:val="20"/>
          <w:lang w:val="sr-Latn-CS"/>
        </w:rPr>
        <w:t>y</w:t>
      </w:r>
      <w:r w:rsidR="00A93220">
        <w:rPr>
          <w:sz w:val="20"/>
          <w:szCs w:val="20"/>
          <w:lang w:val="sr-Latn-CS"/>
        </w:rPr>
        <w:t xml:space="preserve"> respektivno</w:t>
      </w:r>
      <w:r w:rsidR="008C1605">
        <w:rPr>
          <w:sz w:val="20"/>
          <w:szCs w:val="20"/>
          <w:lang w:val="sr-Latn-CS"/>
        </w:rPr>
        <w:t>.</w:t>
      </w:r>
      <w:r w:rsidR="00A93220">
        <w:rPr>
          <w:sz w:val="20"/>
          <w:szCs w:val="20"/>
          <w:lang w:val="sr-Latn-CS"/>
        </w:rPr>
        <w:t xml:space="preserve"> Vrednosti faktora k određene su tako da je generisan signal </w:t>
      </w:r>
      <w:r w:rsidR="00A93220" w:rsidRPr="00A93220">
        <w:rPr>
          <w:i/>
          <w:sz w:val="20"/>
          <w:szCs w:val="20"/>
          <w:lang w:val="sr-Latn-CS"/>
        </w:rPr>
        <w:t>z</w:t>
      </w:r>
      <w:r w:rsidR="00A93220">
        <w:rPr>
          <w:sz w:val="20"/>
          <w:szCs w:val="20"/>
          <w:lang w:val="sr-Latn-CS"/>
        </w:rPr>
        <w:t xml:space="preserve"> sa</w:t>
      </w:r>
      <w:r w:rsidR="001C1C9C">
        <w:rPr>
          <w:sz w:val="20"/>
          <w:szCs w:val="20"/>
          <w:lang w:val="sr-Latn-CS"/>
        </w:rPr>
        <w:t xml:space="preserve"> SNR={0, -2, -5, -10}. </w:t>
      </w:r>
    </w:p>
    <w:p w:rsidR="00155AE4" w:rsidRDefault="00EF3FB6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Slušalac se nalazi u akust</w:t>
      </w:r>
      <w:r w:rsidR="00E80C36">
        <w:rPr>
          <w:sz w:val="20"/>
          <w:szCs w:val="20"/>
          <w:lang w:val="sr-Latn-CS"/>
        </w:rPr>
        <w:t xml:space="preserve">ički izolovanom prostoru i sluša </w:t>
      </w:r>
      <w:r w:rsidR="00A93220">
        <w:rPr>
          <w:sz w:val="20"/>
          <w:szCs w:val="20"/>
          <w:lang w:val="sr-Latn-CS"/>
        </w:rPr>
        <w:t xml:space="preserve">jasno </w:t>
      </w:r>
      <w:r w:rsidR="00E80C36">
        <w:rPr>
          <w:sz w:val="20"/>
          <w:szCs w:val="20"/>
          <w:lang w:val="sr-Latn-CS"/>
        </w:rPr>
        <w:t>izgovorene</w:t>
      </w:r>
      <w:r w:rsidR="00A93220">
        <w:rPr>
          <w:sz w:val="20"/>
          <w:szCs w:val="20"/>
          <w:lang w:val="sr-Latn-CS"/>
        </w:rPr>
        <w:t xml:space="preserve"> rečenice</w:t>
      </w:r>
      <w:r w:rsidR="00E80C36">
        <w:rPr>
          <w:sz w:val="20"/>
          <w:szCs w:val="20"/>
          <w:lang w:val="sr-Latn-CS"/>
        </w:rPr>
        <w:t xml:space="preserve"> na srpskom jeziku.</w:t>
      </w:r>
      <w:r>
        <w:rPr>
          <w:sz w:val="20"/>
          <w:szCs w:val="20"/>
          <w:lang w:val="sr-Latn-CS"/>
        </w:rPr>
        <w:t xml:space="preserve"> Nakon što čuje rečenicu slušalac glasno ponavlja rečenicu onako kako je on čuo, odnosno razumeo. Ispitivač beleži uspešnost po tipovima reči kao i uspešnost cele rečenice. Rečenice koje služe za testiranje su u semantičkom smislu neizvesne kako za slušaoca tako i za ispitivača. </w:t>
      </w:r>
      <w:r w:rsidR="00155AE4">
        <w:rPr>
          <w:sz w:val="20"/>
          <w:szCs w:val="20"/>
          <w:lang w:val="sr-Latn-CS"/>
        </w:rPr>
        <w:t>Nakon reprodukovane rečenice ona se tekstualno ispisuje n</w:t>
      </w:r>
      <w:r>
        <w:rPr>
          <w:sz w:val="20"/>
          <w:szCs w:val="20"/>
          <w:lang w:val="sr-Latn-CS"/>
        </w:rPr>
        <w:t>a ekranu monitora se i vidljiva je samo ispitivaču. Na taj način se vrši provera ispravnosti razumljivosti pojedinih reči i formiraju podaci za kasniju statističku obradu.</w:t>
      </w:r>
    </w:p>
    <w:p w:rsidR="00E80C36" w:rsidRDefault="00EF3FB6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 </w:t>
      </w:r>
    </w:p>
    <w:p w:rsidR="005D66DE" w:rsidRDefault="00696597" w:rsidP="002F2398">
      <w:pPr>
        <w:jc w:val="center"/>
        <w:rPr>
          <w:sz w:val="20"/>
          <w:szCs w:val="20"/>
          <w:lang w:val="de-DE"/>
        </w:rPr>
      </w:pPr>
      <w:r>
        <w:rPr>
          <w:noProof/>
          <w:sz w:val="20"/>
          <w:szCs w:val="20"/>
        </w:rPr>
        <w:drawing>
          <wp:inline distT="0" distB="0" distL="0" distR="0">
            <wp:extent cx="2875280" cy="2148840"/>
            <wp:effectExtent l="19050" t="0" r="1270" b="0"/>
            <wp:docPr id="6" name="Picture 6" descr="blok sema muzicka smet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ok sema muzicka smetnj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DE" w:rsidRDefault="005D66DE" w:rsidP="002F2398">
      <w:pPr>
        <w:jc w:val="center"/>
        <w:rPr>
          <w:sz w:val="20"/>
          <w:szCs w:val="20"/>
          <w:lang w:val="de-DE"/>
        </w:rPr>
      </w:pPr>
      <w:r>
        <w:rPr>
          <w:b/>
          <w:sz w:val="20"/>
        </w:rPr>
        <w:t>S</w:t>
      </w:r>
      <w:r w:rsidRPr="009C35C0">
        <w:rPr>
          <w:b/>
          <w:sz w:val="20"/>
        </w:rPr>
        <w:t xml:space="preserve">lika </w:t>
      </w:r>
      <w:r>
        <w:rPr>
          <w:b/>
          <w:sz w:val="20"/>
        </w:rPr>
        <w:t>2</w:t>
      </w:r>
      <w:r w:rsidRPr="009C35C0">
        <w:rPr>
          <w:b/>
          <w:sz w:val="20"/>
        </w:rPr>
        <w:t>:</w:t>
      </w:r>
      <w:r w:rsidRPr="009C35C0">
        <w:rPr>
          <w:sz w:val="20"/>
        </w:rPr>
        <w:t xml:space="preserve">  </w:t>
      </w:r>
      <w:r>
        <w:rPr>
          <w:sz w:val="20"/>
        </w:rPr>
        <w:t>Model eksperimenta.</w:t>
      </w:r>
    </w:p>
    <w:p w:rsidR="002F2398" w:rsidRDefault="002F2398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2F2398" w:rsidTr="002F2398">
        <w:tc>
          <w:tcPr>
            <w:tcW w:w="4927" w:type="dxa"/>
          </w:tcPr>
          <w:p w:rsidR="00C34904" w:rsidRDefault="00696597" w:rsidP="00C3490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95600" cy="2473960"/>
                  <wp:effectExtent l="19050" t="0" r="0" b="0"/>
                  <wp:docPr id="7" name="Picture 7" descr="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7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398" w:rsidRDefault="00C34904" w:rsidP="00C34904">
            <w:pPr>
              <w:jc w:val="center"/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C34904" w:rsidRDefault="00696597" w:rsidP="00C34904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66720" cy="2529840"/>
                  <wp:effectExtent l="19050" t="0" r="5080" b="0"/>
                  <wp:docPr id="8" name="Picture 8" descr="U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52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398" w:rsidRDefault="00C34904" w:rsidP="00C34904">
            <w:pPr>
              <w:jc w:val="center"/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2F2398" w:rsidRPr="00EA4D92" w:rsidRDefault="002F2398" w:rsidP="002F2398">
      <w:pPr>
        <w:jc w:val="center"/>
        <w:rPr>
          <w:sz w:val="20"/>
          <w:szCs w:val="20"/>
        </w:rPr>
      </w:pPr>
      <w:r w:rsidRPr="00EA4D92">
        <w:rPr>
          <w:b/>
          <w:sz w:val="20"/>
        </w:rPr>
        <w:t xml:space="preserve">Slika </w:t>
      </w:r>
      <w:r w:rsidR="00E82664" w:rsidRPr="00EA4D92">
        <w:rPr>
          <w:b/>
          <w:sz w:val="20"/>
        </w:rPr>
        <w:t>3</w:t>
      </w:r>
      <w:r w:rsidRPr="00EA4D92">
        <w:rPr>
          <w:b/>
          <w:sz w:val="20"/>
        </w:rPr>
        <w:t>:</w:t>
      </w:r>
      <w:r w:rsidRPr="00EA4D92">
        <w:rPr>
          <w:sz w:val="20"/>
        </w:rPr>
        <w:t xml:space="preserve">  </w:t>
      </w:r>
      <w:r w:rsidR="00FA6685" w:rsidRPr="00EA4D92">
        <w:rPr>
          <w:sz w:val="20"/>
        </w:rPr>
        <w:t>G</w:t>
      </w:r>
      <w:r w:rsidR="00C34904" w:rsidRPr="00EA4D92">
        <w:rPr>
          <w:sz w:val="20"/>
        </w:rPr>
        <w:t>ovorn</w:t>
      </w:r>
      <w:r w:rsidR="00FA6685" w:rsidRPr="00EA4D92">
        <w:rPr>
          <w:sz w:val="20"/>
        </w:rPr>
        <w:t>i</w:t>
      </w:r>
      <w:r w:rsidR="00C34904" w:rsidRPr="00EA4D92">
        <w:rPr>
          <w:sz w:val="20"/>
        </w:rPr>
        <w:t xml:space="preserve"> signal</w:t>
      </w:r>
      <w:r w:rsidR="00FA6685" w:rsidRPr="00EA4D92">
        <w:rPr>
          <w:sz w:val="20"/>
        </w:rPr>
        <w:t xml:space="preserve"> </w:t>
      </w:r>
      <w:r w:rsidR="00FA6685" w:rsidRPr="00EA4D92">
        <w:rPr>
          <w:sz w:val="20"/>
          <w:szCs w:val="20"/>
        </w:rPr>
        <w:t>rečenice ‘</w:t>
      </w:r>
      <w:r w:rsidR="00FA6685" w:rsidRPr="00EA4D92">
        <w:rPr>
          <w:i/>
          <w:sz w:val="20"/>
          <w:szCs w:val="20"/>
        </w:rPr>
        <w:t>Danica želi šesnaest različitih rukavica’</w:t>
      </w:r>
      <w:r w:rsidR="00713363" w:rsidRPr="00EA4D92">
        <w:rPr>
          <w:sz w:val="20"/>
          <w:szCs w:val="20"/>
        </w:rPr>
        <w:t xml:space="preserve"> generisan</w:t>
      </w:r>
      <w:r w:rsidR="00C34904" w:rsidRPr="00EA4D92">
        <w:rPr>
          <w:sz w:val="20"/>
        </w:rPr>
        <w:t xml:space="preserve"> iz </w:t>
      </w:r>
      <w:r w:rsidR="00C34904">
        <w:rPr>
          <w:sz w:val="20"/>
          <w:szCs w:val="20"/>
          <w:lang w:val="sr-Latn-CS"/>
        </w:rPr>
        <w:t>SMST baze</w:t>
      </w:r>
      <w:r w:rsidR="00FA6685" w:rsidRPr="00EA4D92">
        <w:rPr>
          <w:sz w:val="20"/>
        </w:rPr>
        <w:t>: a) vremenski si</w:t>
      </w:r>
      <w:r w:rsidR="00FA6685" w:rsidRPr="00EA4D92">
        <w:rPr>
          <w:sz w:val="20"/>
        </w:rPr>
        <w:t>g</w:t>
      </w:r>
      <w:r w:rsidR="00FA6685" w:rsidRPr="00EA4D92">
        <w:rPr>
          <w:sz w:val="20"/>
        </w:rPr>
        <w:t>nal i b) spektrogram.</w:t>
      </w:r>
    </w:p>
    <w:p w:rsidR="00FA6685" w:rsidRDefault="00FA6685" w:rsidP="00FA6685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FA6685" w:rsidTr="00FA6685">
        <w:tc>
          <w:tcPr>
            <w:tcW w:w="4927" w:type="dxa"/>
          </w:tcPr>
          <w:p w:rsidR="00FA6685" w:rsidRDefault="00696597" w:rsidP="00FA668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95600" cy="2174240"/>
                  <wp:effectExtent l="19050" t="0" r="0" b="0"/>
                  <wp:docPr id="9" name="Picture 9" descr="U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685" w:rsidRDefault="00FA6685" w:rsidP="00FA6685">
            <w:pPr>
              <w:jc w:val="center"/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FA6685" w:rsidRDefault="00696597" w:rsidP="00FA668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54960" cy="2087880"/>
                  <wp:effectExtent l="19050" t="0" r="2540" b="0"/>
                  <wp:docPr id="10" name="Picture 10" descr="U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685" w:rsidRDefault="00FA6685" w:rsidP="00FA6685">
            <w:pPr>
              <w:jc w:val="center"/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FA6685" w:rsidRPr="00A53C10" w:rsidRDefault="00FA6685" w:rsidP="00FA6685">
      <w:pPr>
        <w:jc w:val="center"/>
        <w:rPr>
          <w:sz w:val="20"/>
          <w:szCs w:val="20"/>
        </w:rPr>
      </w:pPr>
      <w:r>
        <w:rPr>
          <w:b/>
          <w:sz w:val="20"/>
        </w:rPr>
        <w:t>S</w:t>
      </w:r>
      <w:r w:rsidRPr="009C35C0">
        <w:rPr>
          <w:b/>
          <w:sz w:val="20"/>
        </w:rPr>
        <w:t xml:space="preserve">lika </w:t>
      </w:r>
      <w:r w:rsidR="00E82664">
        <w:rPr>
          <w:b/>
          <w:sz w:val="20"/>
        </w:rPr>
        <w:t>4</w:t>
      </w:r>
      <w:r w:rsidRPr="009C35C0">
        <w:rPr>
          <w:b/>
          <w:sz w:val="20"/>
        </w:rPr>
        <w:t>:</w:t>
      </w:r>
      <w:r w:rsidRPr="009C35C0">
        <w:rPr>
          <w:sz w:val="20"/>
        </w:rPr>
        <w:t xml:space="preserve">  </w:t>
      </w:r>
      <w:r>
        <w:rPr>
          <w:sz w:val="20"/>
        </w:rPr>
        <w:t xml:space="preserve">Govorni signal </w:t>
      </w:r>
      <w:r w:rsidRPr="00FA6685">
        <w:rPr>
          <w:sz w:val="20"/>
          <w:szCs w:val="20"/>
        </w:rPr>
        <w:t>rečenice ‘</w:t>
      </w:r>
      <w:r w:rsidRPr="00FA6685">
        <w:rPr>
          <w:i/>
          <w:sz w:val="20"/>
          <w:szCs w:val="20"/>
        </w:rPr>
        <w:t>Slavi</w:t>
      </w:r>
      <w:r>
        <w:rPr>
          <w:i/>
          <w:sz w:val="20"/>
          <w:szCs w:val="20"/>
        </w:rPr>
        <w:t>š</w:t>
      </w:r>
      <w:r w:rsidRPr="00FA6685">
        <w:rPr>
          <w:i/>
          <w:sz w:val="20"/>
          <w:szCs w:val="20"/>
        </w:rPr>
        <w:t>a bri</w:t>
      </w:r>
      <w:r>
        <w:rPr>
          <w:i/>
          <w:sz w:val="20"/>
          <w:szCs w:val="20"/>
        </w:rPr>
        <w:t>š</w:t>
      </w:r>
      <w:r w:rsidRPr="00FA6685">
        <w:rPr>
          <w:i/>
          <w:sz w:val="20"/>
          <w:szCs w:val="20"/>
        </w:rPr>
        <w:t xml:space="preserve">e </w:t>
      </w:r>
      <w:r>
        <w:rPr>
          <w:i/>
          <w:sz w:val="20"/>
          <w:szCs w:val="20"/>
        </w:rPr>
        <w:t>š</w:t>
      </w:r>
      <w:r w:rsidRPr="00FA6685">
        <w:rPr>
          <w:i/>
          <w:sz w:val="20"/>
          <w:szCs w:val="20"/>
        </w:rPr>
        <w:t>est starih ormara’</w:t>
      </w:r>
      <w:r w:rsidR="00713363">
        <w:rPr>
          <w:sz w:val="20"/>
          <w:szCs w:val="20"/>
        </w:rPr>
        <w:t xml:space="preserve"> generisan</w:t>
      </w:r>
      <w:r>
        <w:rPr>
          <w:sz w:val="20"/>
        </w:rPr>
        <w:t xml:space="preserve"> iz </w:t>
      </w:r>
      <w:r>
        <w:rPr>
          <w:sz w:val="20"/>
          <w:szCs w:val="20"/>
          <w:lang w:val="sr-Latn-CS"/>
        </w:rPr>
        <w:t>SMST baze</w:t>
      </w:r>
      <w:r>
        <w:rPr>
          <w:sz w:val="20"/>
        </w:rPr>
        <w:t>: a) vremenski signal i b) spektrogram.</w:t>
      </w:r>
    </w:p>
    <w:p w:rsidR="00C34904" w:rsidRDefault="00C34904" w:rsidP="00C34904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C34904" w:rsidTr="00FA6685">
        <w:tc>
          <w:tcPr>
            <w:tcW w:w="4927" w:type="dxa"/>
          </w:tcPr>
          <w:p w:rsidR="00C34904" w:rsidRDefault="00696597" w:rsidP="009D7ECC">
            <w:r>
              <w:rPr>
                <w:noProof/>
              </w:rPr>
              <w:drawing>
                <wp:inline distT="0" distB="0" distL="0" distR="0">
                  <wp:extent cx="2895600" cy="2174240"/>
                  <wp:effectExtent l="19050" t="0" r="0" b="0"/>
                  <wp:docPr id="11" name="Picture 11" descr="U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31B" w:rsidRDefault="0054131B" w:rsidP="009D7ECC">
            <w:pPr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C34904" w:rsidRDefault="00696597" w:rsidP="009D7ECC">
            <w:r>
              <w:rPr>
                <w:noProof/>
              </w:rPr>
              <w:drawing>
                <wp:inline distT="0" distB="0" distL="0" distR="0">
                  <wp:extent cx="2966720" cy="2179320"/>
                  <wp:effectExtent l="19050" t="0" r="5080" b="0"/>
                  <wp:docPr id="12" name="Picture 12" descr="U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31B" w:rsidRDefault="0054131B" w:rsidP="009D7ECC">
            <w:pPr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C34904" w:rsidRDefault="00C34904" w:rsidP="00C34904">
      <w:pPr>
        <w:jc w:val="center"/>
        <w:rPr>
          <w:sz w:val="20"/>
          <w:szCs w:val="20"/>
          <w:lang w:val="de-DE"/>
        </w:rPr>
      </w:pPr>
      <w:r>
        <w:rPr>
          <w:b/>
          <w:sz w:val="20"/>
        </w:rPr>
        <w:t>S</w:t>
      </w:r>
      <w:r w:rsidRPr="009C35C0">
        <w:rPr>
          <w:b/>
          <w:sz w:val="20"/>
        </w:rPr>
        <w:t xml:space="preserve">lika </w:t>
      </w:r>
      <w:r w:rsidR="00A3446B">
        <w:rPr>
          <w:b/>
          <w:sz w:val="20"/>
        </w:rPr>
        <w:t>5</w:t>
      </w:r>
      <w:r w:rsidRPr="009C35C0">
        <w:rPr>
          <w:b/>
          <w:sz w:val="20"/>
        </w:rPr>
        <w:t>:</w:t>
      </w:r>
      <w:r w:rsidRPr="009C35C0">
        <w:rPr>
          <w:sz w:val="20"/>
        </w:rPr>
        <w:t xml:space="preserve">  </w:t>
      </w:r>
      <w:r w:rsidR="008A5638">
        <w:rPr>
          <w:sz w:val="20"/>
        </w:rPr>
        <w:t>Signal</w:t>
      </w:r>
      <w:r w:rsidR="00DA79BE">
        <w:rPr>
          <w:sz w:val="20"/>
        </w:rPr>
        <w:t xml:space="preserve"> smetnje</w:t>
      </w:r>
      <w:r w:rsidR="008A5638">
        <w:rPr>
          <w:sz w:val="20"/>
        </w:rPr>
        <w:t xml:space="preserve">: </w:t>
      </w:r>
      <w:r w:rsidR="00DA79BE">
        <w:rPr>
          <w:sz w:val="20"/>
        </w:rPr>
        <w:t xml:space="preserve">durski akordi </w:t>
      </w:r>
      <w:r w:rsidR="00313D28">
        <w:rPr>
          <w:sz w:val="20"/>
        </w:rPr>
        <w:t>interpretirani</w:t>
      </w:r>
      <w:r w:rsidR="00DA79BE">
        <w:rPr>
          <w:sz w:val="20"/>
        </w:rPr>
        <w:t xml:space="preserve"> na klaviru</w:t>
      </w:r>
      <w:r w:rsidR="008A5638">
        <w:rPr>
          <w:sz w:val="20"/>
        </w:rPr>
        <w:t>: a) vremenski signal</w:t>
      </w:r>
      <w:r w:rsidR="00DA79BE">
        <w:rPr>
          <w:sz w:val="20"/>
        </w:rPr>
        <w:t xml:space="preserve"> i b) </w:t>
      </w:r>
      <w:r w:rsidR="008A5638">
        <w:rPr>
          <w:sz w:val="20"/>
        </w:rPr>
        <w:t>spektrogram</w:t>
      </w:r>
      <w:r>
        <w:rPr>
          <w:sz w:val="20"/>
        </w:rPr>
        <w:t>.</w:t>
      </w:r>
    </w:p>
    <w:p w:rsidR="00C34904" w:rsidRDefault="00C34904" w:rsidP="00C34904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C34904" w:rsidTr="00FA6685">
        <w:tc>
          <w:tcPr>
            <w:tcW w:w="4927" w:type="dxa"/>
          </w:tcPr>
          <w:p w:rsidR="00C34904" w:rsidRDefault="00696597" w:rsidP="009D7ECC">
            <w:r>
              <w:rPr>
                <w:noProof/>
              </w:rPr>
              <w:drawing>
                <wp:inline distT="0" distB="0" distL="0" distR="0">
                  <wp:extent cx="2895600" cy="2174240"/>
                  <wp:effectExtent l="19050" t="0" r="0" b="0"/>
                  <wp:docPr id="13" name="Picture 13" descr="U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ECC" w:rsidRDefault="009D7ECC" w:rsidP="009D7ECC">
            <w:pPr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C34904" w:rsidRDefault="00696597" w:rsidP="009D7ECC">
            <w:r>
              <w:rPr>
                <w:noProof/>
              </w:rPr>
              <w:drawing>
                <wp:inline distT="0" distB="0" distL="0" distR="0">
                  <wp:extent cx="2966720" cy="2169160"/>
                  <wp:effectExtent l="19050" t="0" r="5080" b="0"/>
                  <wp:docPr id="14" name="Picture 14" descr="U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ECC" w:rsidRDefault="009D7ECC" w:rsidP="009D7ECC">
            <w:pPr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C34904" w:rsidRDefault="00C34904" w:rsidP="00C34904">
      <w:pPr>
        <w:jc w:val="center"/>
        <w:rPr>
          <w:sz w:val="20"/>
          <w:szCs w:val="20"/>
          <w:lang w:val="de-DE"/>
        </w:rPr>
      </w:pPr>
      <w:r>
        <w:rPr>
          <w:b/>
          <w:sz w:val="20"/>
        </w:rPr>
        <w:t>S</w:t>
      </w:r>
      <w:r w:rsidRPr="009C35C0">
        <w:rPr>
          <w:b/>
          <w:sz w:val="20"/>
        </w:rPr>
        <w:t xml:space="preserve">lika </w:t>
      </w:r>
      <w:r w:rsidR="003D00DF">
        <w:rPr>
          <w:b/>
          <w:sz w:val="20"/>
        </w:rPr>
        <w:t>6</w:t>
      </w:r>
      <w:r w:rsidRPr="009C35C0">
        <w:rPr>
          <w:b/>
          <w:sz w:val="20"/>
        </w:rPr>
        <w:t>:</w:t>
      </w:r>
      <w:r w:rsidRPr="009C35C0">
        <w:rPr>
          <w:sz w:val="20"/>
        </w:rPr>
        <w:t xml:space="preserve">  </w:t>
      </w:r>
      <w:r w:rsidR="003D00DF">
        <w:rPr>
          <w:sz w:val="20"/>
        </w:rPr>
        <w:t xml:space="preserve">Signal smetnje: durski akordi </w:t>
      </w:r>
      <w:r w:rsidR="00313D28">
        <w:rPr>
          <w:sz w:val="20"/>
        </w:rPr>
        <w:t xml:space="preserve">interpretirani </w:t>
      </w:r>
      <w:r w:rsidR="003D00DF">
        <w:rPr>
          <w:sz w:val="20"/>
        </w:rPr>
        <w:t>na harmonici: a) vremenski signal i b) spektrogram</w:t>
      </w:r>
      <w:r>
        <w:rPr>
          <w:sz w:val="20"/>
        </w:rPr>
        <w:t>.</w:t>
      </w:r>
    </w:p>
    <w:p w:rsidR="00C34904" w:rsidRDefault="00C34904" w:rsidP="00C34904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C34904" w:rsidRDefault="00C34904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30198E" w:rsidRDefault="0030198E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30198E" w:rsidRDefault="0030198E" w:rsidP="0030198E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30198E" w:rsidTr="0030198E">
        <w:tc>
          <w:tcPr>
            <w:tcW w:w="4927" w:type="dxa"/>
          </w:tcPr>
          <w:p w:rsidR="0030198E" w:rsidRDefault="00696597" w:rsidP="0030198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95600" cy="2184400"/>
                  <wp:effectExtent l="19050" t="0" r="0" b="0"/>
                  <wp:docPr id="15" name="Picture 15" descr="U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8E" w:rsidRDefault="0030198E" w:rsidP="0030198E">
            <w:pPr>
              <w:jc w:val="center"/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30198E" w:rsidRDefault="00696597" w:rsidP="0030198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54960" cy="2072640"/>
                  <wp:effectExtent l="19050" t="0" r="2540" b="0"/>
                  <wp:docPr id="16" name="Picture 16" descr="u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8E" w:rsidRDefault="0030198E" w:rsidP="0030198E">
            <w:pPr>
              <w:jc w:val="center"/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30198E" w:rsidRPr="00EA4D92" w:rsidRDefault="0030198E" w:rsidP="0030198E">
      <w:pPr>
        <w:jc w:val="center"/>
        <w:rPr>
          <w:sz w:val="20"/>
          <w:szCs w:val="20"/>
        </w:rPr>
      </w:pPr>
      <w:r w:rsidRPr="00EA4D92">
        <w:rPr>
          <w:b/>
          <w:sz w:val="20"/>
        </w:rPr>
        <w:t xml:space="preserve">Slika </w:t>
      </w:r>
      <w:r w:rsidR="007F4523" w:rsidRPr="00EA4D92">
        <w:rPr>
          <w:b/>
          <w:sz w:val="20"/>
        </w:rPr>
        <w:t>7</w:t>
      </w:r>
      <w:r w:rsidRPr="00EA4D92">
        <w:rPr>
          <w:b/>
          <w:sz w:val="20"/>
        </w:rPr>
        <w:t>:</w:t>
      </w:r>
      <w:r w:rsidRPr="00EA4D92">
        <w:rPr>
          <w:sz w:val="20"/>
        </w:rPr>
        <w:t xml:space="preserve">  Govorni signal </w:t>
      </w:r>
      <w:r w:rsidRPr="00EA4D92">
        <w:rPr>
          <w:sz w:val="20"/>
          <w:szCs w:val="20"/>
        </w:rPr>
        <w:t>rečenice ‘</w:t>
      </w:r>
      <w:r w:rsidRPr="00EA4D92">
        <w:rPr>
          <w:i/>
          <w:sz w:val="20"/>
          <w:szCs w:val="20"/>
        </w:rPr>
        <w:t>Danica želi šesnaest različitih rukavica’</w:t>
      </w:r>
      <w:r w:rsidRPr="00EA4D92">
        <w:rPr>
          <w:sz w:val="20"/>
          <w:szCs w:val="20"/>
        </w:rPr>
        <w:t xml:space="preserve"> sa superponiranom smetnjom </w:t>
      </w:r>
      <w:r w:rsidR="00713363" w:rsidRPr="00EA4D92">
        <w:rPr>
          <w:sz w:val="20"/>
          <w:szCs w:val="20"/>
        </w:rPr>
        <w:t xml:space="preserve">tipa akord </w:t>
      </w:r>
      <w:r w:rsidRPr="00EA4D92">
        <w:rPr>
          <w:sz w:val="20"/>
          <w:szCs w:val="20"/>
        </w:rPr>
        <w:t xml:space="preserve">(SNR=0 dB) </w:t>
      </w:r>
      <w:r w:rsidR="00313D28" w:rsidRPr="00EA4D92">
        <w:rPr>
          <w:sz w:val="20"/>
        </w:rPr>
        <w:t xml:space="preserve">interpretirani </w:t>
      </w:r>
      <w:r w:rsidRPr="00EA4D92">
        <w:rPr>
          <w:sz w:val="20"/>
          <w:szCs w:val="20"/>
        </w:rPr>
        <w:t>na klaviru</w:t>
      </w:r>
      <w:r w:rsidRPr="00EA4D92">
        <w:rPr>
          <w:sz w:val="20"/>
        </w:rPr>
        <w:t>: a) vremenski signal i b) spektrogram.</w:t>
      </w:r>
    </w:p>
    <w:p w:rsidR="0030198E" w:rsidRDefault="0030198E" w:rsidP="0030198E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99"/>
        <w:gridCol w:w="4956"/>
      </w:tblGrid>
      <w:tr w:rsidR="0030198E" w:rsidTr="0030198E">
        <w:tc>
          <w:tcPr>
            <w:tcW w:w="4927" w:type="dxa"/>
          </w:tcPr>
          <w:p w:rsidR="0030198E" w:rsidRDefault="00696597" w:rsidP="0030198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95600" cy="2174240"/>
                  <wp:effectExtent l="19050" t="0" r="0" b="0"/>
                  <wp:docPr id="17" name="Picture 17" descr="U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8E" w:rsidRDefault="0030198E" w:rsidP="0030198E">
            <w:pPr>
              <w:jc w:val="center"/>
              <w:rPr>
                <w:sz w:val="20"/>
                <w:szCs w:val="20"/>
                <w:lang w:val="de-DE"/>
              </w:rPr>
            </w:pPr>
            <w:r>
              <w:t>a)</w:t>
            </w:r>
          </w:p>
        </w:tc>
        <w:tc>
          <w:tcPr>
            <w:tcW w:w="4928" w:type="dxa"/>
          </w:tcPr>
          <w:p w:rsidR="0030198E" w:rsidRDefault="00696597" w:rsidP="0030198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87040" cy="2174240"/>
                  <wp:effectExtent l="19050" t="0" r="3810" b="0"/>
                  <wp:docPr id="18" name="Picture 18" descr="U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98E" w:rsidRDefault="0030198E" w:rsidP="0030198E">
            <w:pPr>
              <w:jc w:val="center"/>
              <w:rPr>
                <w:sz w:val="20"/>
                <w:szCs w:val="20"/>
                <w:lang w:val="de-DE"/>
              </w:rPr>
            </w:pPr>
            <w:r>
              <w:t>b)</w:t>
            </w:r>
          </w:p>
        </w:tc>
      </w:tr>
    </w:tbl>
    <w:p w:rsidR="0030198E" w:rsidRPr="00EA4D92" w:rsidRDefault="0030198E" w:rsidP="0030198E">
      <w:pPr>
        <w:jc w:val="center"/>
        <w:rPr>
          <w:sz w:val="20"/>
          <w:szCs w:val="20"/>
        </w:rPr>
      </w:pPr>
      <w:r w:rsidRPr="00EA4D92">
        <w:rPr>
          <w:b/>
          <w:sz w:val="20"/>
        </w:rPr>
        <w:t xml:space="preserve">Slika </w:t>
      </w:r>
      <w:r w:rsidR="000F719B" w:rsidRPr="00EA4D92">
        <w:rPr>
          <w:b/>
          <w:sz w:val="20"/>
        </w:rPr>
        <w:t>8</w:t>
      </w:r>
      <w:r w:rsidRPr="00EA4D92">
        <w:rPr>
          <w:b/>
          <w:sz w:val="20"/>
        </w:rPr>
        <w:t>:</w:t>
      </w:r>
      <w:r w:rsidRPr="00EA4D92">
        <w:rPr>
          <w:sz w:val="20"/>
        </w:rPr>
        <w:t xml:space="preserve">  </w:t>
      </w:r>
      <w:r w:rsidR="007F4523" w:rsidRPr="00EA4D92">
        <w:rPr>
          <w:sz w:val="20"/>
        </w:rPr>
        <w:t xml:space="preserve">Govorni signal </w:t>
      </w:r>
      <w:r w:rsidR="007F4523" w:rsidRPr="00EA4D92">
        <w:rPr>
          <w:sz w:val="20"/>
          <w:szCs w:val="20"/>
        </w:rPr>
        <w:t>rečenice ‘</w:t>
      </w:r>
      <w:r w:rsidR="003E2004" w:rsidRPr="00EA4D92">
        <w:rPr>
          <w:i/>
          <w:sz w:val="20"/>
          <w:szCs w:val="20"/>
        </w:rPr>
        <w:t>Slaviša briše šest starih ormara</w:t>
      </w:r>
      <w:r w:rsidR="007F4523" w:rsidRPr="00EA4D92">
        <w:rPr>
          <w:i/>
          <w:sz w:val="20"/>
          <w:szCs w:val="20"/>
        </w:rPr>
        <w:t>’</w:t>
      </w:r>
      <w:r w:rsidR="007F4523" w:rsidRPr="00EA4D92">
        <w:rPr>
          <w:sz w:val="20"/>
          <w:szCs w:val="20"/>
        </w:rPr>
        <w:t xml:space="preserve"> sa superponiranom smetnjom </w:t>
      </w:r>
      <w:r w:rsidR="008305F1" w:rsidRPr="00EA4D92">
        <w:rPr>
          <w:sz w:val="20"/>
          <w:szCs w:val="20"/>
        </w:rPr>
        <w:t xml:space="preserve">tipa </w:t>
      </w:r>
      <w:r w:rsidR="00A62B46" w:rsidRPr="00EA4D92">
        <w:rPr>
          <w:sz w:val="20"/>
          <w:szCs w:val="20"/>
        </w:rPr>
        <w:t xml:space="preserve">akord </w:t>
      </w:r>
      <w:r w:rsidR="00713363" w:rsidRPr="00EA4D92">
        <w:rPr>
          <w:sz w:val="20"/>
          <w:szCs w:val="20"/>
        </w:rPr>
        <w:t xml:space="preserve">(SNR=0 dB) </w:t>
      </w:r>
      <w:r w:rsidR="00313D28" w:rsidRPr="00EA4D92">
        <w:rPr>
          <w:sz w:val="20"/>
        </w:rPr>
        <w:t xml:space="preserve">interpretirani </w:t>
      </w:r>
      <w:r w:rsidR="00A62B46" w:rsidRPr="00EA4D92">
        <w:rPr>
          <w:sz w:val="20"/>
          <w:szCs w:val="20"/>
        </w:rPr>
        <w:t>na harmonici</w:t>
      </w:r>
      <w:r w:rsidR="007F4523" w:rsidRPr="00EA4D92">
        <w:rPr>
          <w:sz w:val="20"/>
        </w:rPr>
        <w:t>: a) vremenski signal i b) spektrogram</w:t>
      </w:r>
      <w:r w:rsidRPr="00EA4D92">
        <w:rPr>
          <w:sz w:val="20"/>
        </w:rPr>
        <w:t>.</w:t>
      </w:r>
    </w:p>
    <w:p w:rsidR="00E60772" w:rsidRDefault="00E60772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A53C10" w:rsidRDefault="00A53C10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E60772" w:rsidRPr="00CF5885" w:rsidRDefault="00E60772" w:rsidP="002F2398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3.1.1</w:t>
      </w:r>
      <w:r w:rsidR="00CF5885" w:rsidRPr="00CF5885">
        <w:rPr>
          <w:b/>
          <w:sz w:val="22"/>
          <w:szCs w:val="22"/>
          <w:lang w:val="sr-Latn-CS"/>
        </w:rPr>
        <w:t>.</w:t>
      </w:r>
      <w:r w:rsidRPr="00CF5885">
        <w:rPr>
          <w:b/>
          <w:sz w:val="22"/>
          <w:szCs w:val="22"/>
          <w:lang w:val="sr-Latn-CS"/>
        </w:rPr>
        <w:t xml:space="preserve"> Baza</w:t>
      </w:r>
    </w:p>
    <w:p w:rsidR="002E2C99" w:rsidRDefault="002E2C99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215231" w:rsidRDefault="00215231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U eksperimentu su korišćene dve baze, i to: a) govornih i b) muzičkih signala.</w:t>
      </w:r>
      <w:r w:rsidR="007E13B8">
        <w:rPr>
          <w:sz w:val="20"/>
          <w:szCs w:val="20"/>
          <w:lang w:val="sr-Latn-CS"/>
        </w:rPr>
        <w:t xml:space="preserve"> </w:t>
      </w:r>
    </w:p>
    <w:p w:rsidR="009A49A1" w:rsidRDefault="007E13B8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Baza govornih signala je</w:t>
      </w:r>
      <w:r w:rsidR="00650ACB">
        <w:rPr>
          <w:sz w:val="20"/>
          <w:szCs w:val="20"/>
          <w:lang w:val="sr-Latn-CS"/>
        </w:rPr>
        <w:t xml:space="preserve"> </w:t>
      </w:r>
      <w:r w:rsidR="00650ACB" w:rsidRPr="00EE7BDA">
        <w:rPr>
          <w:sz w:val="20"/>
          <w:szCs w:val="20"/>
        </w:rPr>
        <w:t>SMST</w:t>
      </w:r>
      <w:r w:rsidR="00650ACB">
        <w:rPr>
          <w:sz w:val="20"/>
          <w:szCs w:val="20"/>
          <w:lang w:val="sr-Latn-CS"/>
        </w:rPr>
        <w:t xml:space="preserve"> </w:t>
      </w:r>
      <w:r w:rsidR="00650ACB" w:rsidRPr="0028751C">
        <w:rPr>
          <w:sz w:val="20"/>
          <w:szCs w:val="20"/>
        </w:rPr>
        <w:t>(</w:t>
      </w:r>
      <w:r w:rsidR="00650ACB" w:rsidRPr="0028751C">
        <w:rPr>
          <w:b/>
          <w:sz w:val="20"/>
          <w:szCs w:val="20"/>
        </w:rPr>
        <w:t>eng.</w:t>
      </w:r>
      <w:r w:rsidR="00650ACB" w:rsidRPr="0028751C">
        <w:rPr>
          <w:sz w:val="20"/>
          <w:szCs w:val="20"/>
        </w:rPr>
        <w:t xml:space="preserve"> </w:t>
      </w:r>
      <w:r w:rsidR="00650ACB" w:rsidRPr="0028751C">
        <w:rPr>
          <w:i/>
          <w:sz w:val="20"/>
          <w:szCs w:val="20"/>
        </w:rPr>
        <w:t>Serbian Matrix</w:t>
      </w:r>
      <w:r w:rsidR="00650ACB">
        <w:rPr>
          <w:i/>
          <w:sz w:val="20"/>
          <w:szCs w:val="20"/>
        </w:rPr>
        <w:t xml:space="preserve"> Sentences Test - </w:t>
      </w:r>
      <w:r w:rsidR="00650ACB">
        <w:rPr>
          <w:sz w:val="20"/>
          <w:szCs w:val="20"/>
          <w:lang w:val="sr-Latn-CS"/>
        </w:rPr>
        <w:t>Srpska Matrična Rečenična Test) baza</w:t>
      </w:r>
      <w:r>
        <w:rPr>
          <w:sz w:val="20"/>
          <w:szCs w:val="20"/>
          <w:lang w:val="sr-Latn-CS"/>
        </w:rPr>
        <w:t xml:space="preserve"> </w:t>
      </w:r>
      <w:r w:rsidRPr="00650ACB">
        <w:rPr>
          <w:sz w:val="20"/>
          <w:szCs w:val="20"/>
          <w:lang w:val="sr-Latn-CS"/>
        </w:rPr>
        <w:t>[15]</w:t>
      </w:r>
      <w:r w:rsidR="0089024D" w:rsidRPr="00A53C10">
        <w:rPr>
          <w:sz w:val="20"/>
        </w:rPr>
        <w:t xml:space="preserve">. Baza sadrži po 10 reči tipa: a) ime, b) glagol, </w:t>
      </w:r>
      <w:r w:rsidR="00AB1813" w:rsidRPr="00A53C10">
        <w:rPr>
          <w:sz w:val="20"/>
        </w:rPr>
        <w:t>c) broj, d) pridev i e) imenica, ukupno</w:t>
      </w:r>
      <w:r w:rsidR="00D0443D" w:rsidRPr="00A53C10">
        <w:rPr>
          <w:sz w:val="20"/>
        </w:rPr>
        <w:t xml:space="preserve"> 50 reči. Formiranje rečenica vrši se slučajnim izborom po jedne reči iz svakog tipa reči</w:t>
      </w:r>
      <w:r>
        <w:rPr>
          <w:sz w:val="20"/>
          <w:szCs w:val="20"/>
          <w:lang w:val="sr-Latn-CS"/>
        </w:rPr>
        <w:t xml:space="preserve"> </w:t>
      </w:r>
      <w:r w:rsidR="00E44BB1">
        <w:rPr>
          <w:sz w:val="20"/>
          <w:szCs w:val="20"/>
          <w:lang w:val="sr-Latn-CS"/>
        </w:rPr>
        <w:t xml:space="preserve">i formiranje rečenice sa </w:t>
      </w:r>
      <w:r w:rsidR="00E44BB1" w:rsidRPr="00A53C10">
        <w:rPr>
          <w:sz w:val="20"/>
        </w:rPr>
        <w:t xml:space="preserve">sintaksnom strukturom: </w:t>
      </w:r>
      <w:r w:rsidR="00E44BB1" w:rsidRPr="00A53C10">
        <w:rPr>
          <w:i/>
          <w:sz w:val="20"/>
        </w:rPr>
        <w:t>ime - glagol - broj - pridev - imenica</w:t>
      </w:r>
      <w:r w:rsidR="00E44BB1" w:rsidRPr="00A53C10">
        <w:rPr>
          <w:sz w:val="20"/>
        </w:rPr>
        <w:t>. Na taj način je moguće formirati 100.000 rečenica.</w:t>
      </w:r>
    </w:p>
    <w:p w:rsidR="009A49A1" w:rsidRDefault="009A49A1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Muzička baza</w:t>
      </w:r>
      <w:r w:rsidR="00E44BB1">
        <w:rPr>
          <w:sz w:val="20"/>
          <w:szCs w:val="20"/>
          <w:lang w:val="sr-Latn-CS"/>
        </w:rPr>
        <w:t xml:space="preserve"> je sastavljena od </w:t>
      </w:r>
      <w:r w:rsidR="0082654A">
        <w:rPr>
          <w:sz w:val="20"/>
          <w:szCs w:val="20"/>
          <w:lang w:val="sr-Latn-CS"/>
        </w:rPr>
        <w:t xml:space="preserve">snimaka </w:t>
      </w:r>
      <w:r w:rsidR="00576131">
        <w:rPr>
          <w:sz w:val="20"/>
          <w:szCs w:val="20"/>
          <w:lang w:val="sr-Latn-CS"/>
        </w:rPr>
        <w:t xml:space="preserve">kvintnih </w:t>
      </w:r>
      <w:r w:rsidR="0082654A">
        <w:rPr>
          <w:sz w:val="20"/>
          <w:szCs w:val="20"/>
          <w:lang w:val="sr-Latn-CS"/>
        </w:rPr>
        <w:t xml:space="preserve">durskih </w:t>
      </w:r>
      <w:r w:rsidR="000F719B">
        <w:rPr>
          <w:sz w:val="20"/>
          <w:szCs w:val="20"/>
          <w:lang w:val="sr-Latn-CS"/>
        </w:rPr>
        <w:t>akorda</w:t>
      </w:r>
      <w:r w:rsidR="00576131">
        <w:rPr>
          <w:rStyle w:val="FootnoteReference"/>
          <w:sz w:val="20"/>
          <w:szCs w:val="20"/>
          <w:lang w:val="sr-Latn-CS"/>
        </w:rPr>
        <w:footnoteReference w:id="2"/>
      </w:r>
      <w:r w:rsidR="000F719B">
        <w:rPr>
          <w:sz w:val="20"/>
          <w:szCs w:val="20"/>
          <w:lang w:val="sr-Latn-CS"/>
        </w:rPr>
        <w:t xml:space="preserve"> iz C-dur lestvice (sl. 9</w:t>
      </w:r>
      <w:r w:rsidR="00576131">
        <w:rPr>
          <w:sz w:val="20"/>
          <w:szCs w:val="20"/>
          <w:lang w:val="sr-Latn-CS"/>
        </w:rPr>
        <w:t>.a</w:t>
      </w:r>
      <w:r w:rsidR="0082654A">
        <w:rPr>
          <w:sz w:val="20"/>
          <w:szCs w:val="20"/>
          <w:lang w:val="sr-Latn-CS"/>
        </w:rPr>
        <w:t>)</w:t>
      </w:r>
      <w:r w:rsidR="00576131">
        <w:rPr>
          <w:sz w:val="20"/>
          <w:szCs w:val="20"/>
          <w:lang w:val="sr-Latn-CS"/>
        </w:rPr>
        <w:t>, i to {C-dur, D-dur, E-dur, F-dur, G-dur, A-dur i B-dur}</w:t>
      </w:r>
      <w:r w:rsidR="00E44BB1">
        <w:rPr>
          <w:sz w:val="20"/>
          <w:szCs w:val="20"/>
          <w:lang w:val="sr-Latn-CS"/>
        </w:rPr>
        <w:t xml:space="preserve"> interpretiranih na dva instrumenta, i to: a) klavir</w:t>
      </w:r>
      <w:r w:rsidR="0082654A">
        <w:rPr>
          <w:sz w:val="20"/>
          <w:szCs w:val="20"/>
          <w:lang w:val="sr-Latn-CS"/>
        </w:rPr>
        <w:t>a</w:t>
      </w:r>
      <w:r w:rsidR="00E44BB1">
        <w:rPr>
          <w:sz w:val="20"/>
          <w:szCs w:val="20"/>
          <w:lang w:val="sr-Latn-CS"/>
        </w:rPr>
        <w:t xml:space="preserve"> i b) harmonike</w:t>
      </w:r>
      <w:r w:rsidR="00576131">
        <w:rPr>
          <w:sz w:val="20"/>
          <w:szCs w:val="20"/>
          <w:lang w:val="sr-Latn-CS"/>
        </w:rPr>
        <w:t xml:space="preserve"> </w:t>
      </w:r>
      <w:r w:rsidR="00576131">
        <w:rPr>
          <w:sz w:val="20"/>
          <w:szCs w:val="20"/>
        </w:rPr>
        <w:t>[</w:t>
      </w:r>
      <w:r w:rsidR="009310AC">
        <w:rPr>
          <w:sz w:val="20"/>
          <w:szCs w:val="20"/>
        </w:rPr>
        <w:t>19</w:t>
      </w:r>
      <w:r w:rsidR="00576131">
        <w:rPr>
          <w:sz w:val="20"/>
          <w:szCs w:val="20"/>
        </w:rPr>
        <w:t>]</w:t>
      </w:r>
      <w:r w:rsidR="00E44BB1">
        <w:rPr>
          <w:sz w:val="20"/>
          <w:szCs w:val="20"/>
          <w:lang w:val="sr-Latn-CS"/>
        </w:rPr>
        <w:t>.</w:t>
      </w:r>
    </w:p>
    <w:p w:rsidR="001E193C" w:rsidRDefault="001E193C" w:rsidP="002F2398">
      <w:pPr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1E193C" w:rsidTr="0082654A">
        <w:tc>
          <w:tcPr>
            <w:tcW w:w="4927" w:type="dxa"/>
          </w:tcPr>
          <w:p w:rsidR="001E193C" w:rsidRDefault="00696597" w:rsidP="002F2398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849880" cy="675640"/>
                  <wp:effectExtent l="1905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93C" w:rsidRDefault="001E193C" w:rsidP="002F2398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a)</w:t>
            </w:r>
          </w:p>
        </w:tc>
        <w:tc>
          <w:tcPr>
            <w:tcW w:w="4928" w:type="dxa"/>
          </w:tcPr>
          <w:p w:rsidR="001E193C" w:rsidRDefault="00696597" w:rsidP="002F2398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926080" cy="680720"/>
                  <wp:effectExtent l="1905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93C" w:rsidRDefault="001E193C" w:rsidP="002F2398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b)</w:t>
            </w:r>
          </w:p>
        </w:tc>
      </w:tr>
    </w:tbl>
    <w:p w:rsidR="001E193C" w:rsidRPr="00A53C10" w:rsidRDefault="001E193C" w:rsidP="002F2398">
      <w:pPr>
        <w:jc w:val="center"/>
        <w:rPr>
          <w:sz w:val="20"/>
          <w:szCs w:val="20"/>
          <w:lang w:val="sr-Latn-CS"/>
        </w:rPr>
      </w:pPr>
      <w:r w:rsidRPr="00A53C10">
        <w:rPr>
          <w:b/>
          <w:sz w:val="20"/>
          <w:lang w:val="sr-Latn-CS"/>
        </w:rPr>
        <w:t xml:space="preserve">Slika </w:t>
      </w:r>
      <w:r w:rsidR="000F719B" w:rsidRPr="00A53C10">
        <w:rPr>
          <w:b/>
          <w:sz w:val="20"/>
          <w:lang w:val="sr-Latn-CS"/>
        </w:rPr>
        <w:t>9</w:t>
      </w:r>
      <w:r w:rsidRPr="00A53C10">
        <w:rPr>
          <w:b/>
          <w:sz w:val="20"/>
          <w:lang w:val="sr-Latn-CS"/>
        </w:rPr>
        <w:t>:</w:t>
      </w:r>
      <w:r w:rsidRPr="00A53C10">
        <w:rPr>
          <w:sz w:val="20"/>
          <w:lang w:val="sr-Latn-CS"/>
        </w:rPr>
        <w:t xml:space="preserve"> Struktura muzičkih smetnji: a) note jedne oktave </w:t>
      </w:r>
      <w:r w:rsidRPr="00957F17">
        <w:rPr>
          <w:sz w:val="20"/>
          <w:szCs w:val="20"/>
          <w:lang w:val="sr-Latn-CS"/>
        </w:rPr>
        <w:t>C-dur skale, i b) durski akordi jedne oktave C-dur skale.</w:t>
      </w:r>
    </w:p>
    <w:p w:rsidR="009E0A4D" w:rsidRDefault="009E0A4D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E60772" w:rsidRPr="00CF5885" w:rsidRDefault="00E60772" w:rsidP="002F2398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3.1.2</w:t>
      </w:r>
      <w:r w:rsidR="00CF5885" w:rsidRPr="00CF5885">
        <w:rPr>
          <w:b/>
          <w:sz w:val="22"/>
          <w:szCs w:val="22"/>
          <w:lang w:val="sr-Latn-CS"/>
        </w:rPr>
        <w:t>.</w:t>
      </w:r>
      <w:r w:rsidRPr="00CF5885">
        <w:rPr>
          <w:b/>
          <w:sz w:val="22"/>
          <w:szCs w:val="22"/>
          <w:lang w:val="sr-Latn-CS"/>
        </w:rPr>
        <w:t xml:space="preserve"> Testna grupa</w:t>
      </w:r>
    </w:p>
    <w:p w:rsidR="00E60772" w:rsidRDefault="00E60772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5B479F" w:rsidRDefault="005B479F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Testna grupa je formirana od 25 studenata Visoke tehničke škole Niš (15 muškog i 10 ženskog pola), starosne dobi 19-30 godina, sa srednjom vrednošću 21</w:t>
      </w:r>
      <w:r w:rsidR="00523B20">
        <w:rPr>
          <w:sz w:val="20"/>
          <w:szCs w:val="20"/>
          <w:lang w:val="sr-Latn-CS"/>
        </w:rPr>
        <w:t>.9</w:t>
      </w:r>
      <w:r>
        <w:rPr>
          <w:sz w:val="20"/>
          <w:szCs w:val="20"/>
          <w:lang w:val="sr-Latn-CS"/>
        </w:rPr>
        <w:t xml:space="preserve"> god. Svi članovi grupe imaju normalan, odnosno, neoštećen sluh.</w:t>
      </w:r>
    </w:p>
    <w:p w:rsidR="005B479F" w:rsidRDefault="005B479F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E60772" w:rsidRPr="00CF5885" w:rsidRDefault="00E60772" w:rsidP="002F2398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3.2</w:t>
      </w:r>
      <w:r w:rsidR="00CF5885" w:rsidRPr="00CF5885">
        <w:rPr>
          <w:b/>
          <w:sz w:val="22"/>
          <w:szCs w:val="22"/>
          <w:lang w:val="sr-Latn-CS"/>
        </w:rPr>
        <w:t>.</w:t>
      </w:r>
      <w:r w:rsidRPr="00CF5885">
        <w:rPr>
          <w:b/>
          <w:sz w:val="22"/>
          <w:szCs w:val="22"/>
          <w:lang w:val="sr-Latn-CS"/>
        </w:rPr>
        <w:t xml:space="preserve"> Rezultati</w:t>
      </w:r>
    </w:p>
    <w:p w:rsidR="00E60772" w:rsidRDefault="00E60772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5D66DE" w:rsidRDefault="008F5728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Na sl. 10. </w:t>
      </w:r>
      <w:r w:rsidR="00A728D2">
        <w:rPr>
          <w:sz w:val="20"/>
          <w:szCs w:val="20"/>
          <w:lang w:val="sr-Latn-CS"/>
        </w:rPr>
        <w:t xml:space="preserve">grafički </w:t>
      </w:r>
      <w:r>
        <w:rPr>
          <w:sz w:val="20"/>
          <w:szCs w:val="20"/>
          <w:lang w:val="sr-Latn-CS"/>
        </w:rPr>
        <w:t xml:space="preserve">prikazana je razumljivost pojedinih tipova reči za durske akorde </w:t>
      </w:r>
      <w:r w:rsidR="00D756FB" w:rsidRPr="00A53C10">
        <w:rPr>
          <w:sz w:val="20"/>
          <w:lang w:val="sr-Latn-CS"/>
        </w:rPr>
        <w:t xml:space="preserve">interpretirane </w:t>
      </w:r>
      <w:r>
        <w:rPr>
          <w:sz w:val="20"/>
          <w:szCs w:val="20"/>
          <w:lang w:val="sr-Latn-CS"/>
        </w:rPr>
        <w:t xml:space="preserve">na klaviru i harmonici za: </w:t>
      </w:r>
      <w:r w:rsidRPr="00A53C10">
        <w:rPr>
          <w:sz w:val="20"/>
          <w:lang w:val="sr-Latn-CS"/>
        </w:rPr>
        <w:t>a) SNR=0 dB (sl. 10.a), b) SNR=-2 dB (sl. 10.b), c) SNR=-5 dB (sl. 10.c) i d) SNR=-10 dB (sl. 10.d).</w:t>
      </w:r>
      <w:r w:rsidR="00A728D2" w:rsidRPr="00A53C10">
        <w:rPr>
          <w:sz w:val="20"/>
          <w:lang w:val="sr-Latn-CS"/>
        </w:rPr>
        <w:t xml:space="preserve"> Numeričke vrednosti razumljivosti za pojedine tipove reči prikazane su u tabeli 1 (klavir) i tabeli 2 (harmonika)</w:t>
      </w:r>
      <w:r w:rsidR="002334C2" w:rsidRPr="00A53C10">
        <w:rPr>
          <w:sz w:val="20"/>
          <w:lang w:val="sr-Latn-CS"/>
        </w:rPr>
        <w:t xml:space="preserve">. </w:t>
      </w:r>
      <w:r w:rsidR="009F55E8" w:rsidRPr="00A53C10">
        <w:rPr>
          <w:sz w:val="20"/>
          <w:lang w:val="sr-Latn-CS"/>
        </w:rPr>
        <w:t>U cilju komparativne analize u</w:t>
      </w:r>
      <w:r w:rsidR="002334C2" w:rsidRPr="00A53C10">
        <w:rPr>
          <w:sz w:val="20"/>
          <w:lang w:val="sr-Latn-CS"/>
        </w:rPr>
        <w:t xml:space="preserve"> tabeli 3 prikazane su vrednosti razumljivosti za superponiran Gausov</w:t>
      </w:r>
      <w:r w:rsidR="00866593" w:rsidRPr="00A53C10">
        <w:rPr>
          <w:sz w:val="20"/>
          <w:lang w:val="sr-Latn-CS"/>
        </w:rPr>
        <w:t xml:space="preserve"> </w:t>
      </w:r>
      <w:r w:rsidR="00950F97" w:rsidRPr="00A53C10">
        <w:rPr>
          <w:caps/>
          <w:sz w:val="20"/>
          <w:szCs w:val="20"/>
          <w:lang w:val="sr-Latn-CS"/>
        </w:rPr>
        <w:t xml:space="preserve">[17] </w:t>
      </w:r>
      <w:r w:rsidR="002334C2" w:rsidRPr="00A53C10">
        <w:rPr>
          <w:sz w:val="20"/>
          <w:lang w:val="sr-Latn-CS"/>
        </w:rPr>
        <w:t>a u tabeli 4 za Babble</w:t>
      </w:r>
      <w:r w:rsidR="00866593" w:rsidRPr="00A53C10">
        <w:rPr>
          <w:sz w:val="20"/>
          <w:lang w:val="sr-Latn-CS"/>
        </w:rPr>
        <w:t xml:space="preserve"> </w:t>
      </w:r>
      <w:r w:rsidR="00950F97" w:rsidRPr="00A53C10">
        <w:rPr>
          <w:caps/>
          <w:sz w:val="20"/>
          <w:szCs w:val="20"/>
          <w:lang w:val="sr-Latn-CS"/>
        </w:rPr>
        <w:t xml:space="preserve">[17] </w:t>
      </w:r>
      <w:r w:rsidR="002334C2" w:rsidRPr="00A53C10">
        <w:rPr>
          <w:sz w:val="20"/>
          <w:lang w:val="sr-Latn-CS"/>
        </w:rPr>
        <w:t xml:space="preserve">šum. </w:t>
      </w:r>
      <w:r>
        <w:rPr>
          <w:sz w:val="20"/>
          <w:szCs w:val="20"/>
          <w:lang w:val="sr-Latn-CS"/>
        </w:rPr>
        <w:t xml:space="preserve"> </w:t>
      </w:r>
    </w:p>
    <w:p w:rsidR="004C365F" w:rsidRDefault="004C365F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7"/>
        <w:gridCol w:w="4928"/>
      </w:tblGrid>
      <w:tr w:rsidR="007B47BA" w:rsidTr="007B47BA">
        <w:tc>
          <w:tcPr>
            <w:tcW w:w="4927" w:type="dxa"/>
          </w:tcPr>
          <w:p w:rsidR="007B47BA" w:rsidRDefault="00696597" w:rsidP="00957F1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95600" cy="2326640"/>
                  <wp:effectExtent l="19050" t="0" r="0" b="0"/>
                  <wp:docPr id="21" name="Picture 21" descr="Uporedni na 0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poredni na 0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2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BA" w:rsidRDefault="007B47BA" w:rsidP="00957F17">
            <w:pPr>
              <w:pStyle w:val="BodyText"/>
              <w:spacing w:before="0" w:beforeAutospacing="0" w:after="0" w:afterAutospacing="0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</w:rPr>
              <w:t>a)</w:t>
            </w:r>
          </w:p>
        </w:tc>
        <w:tc>
          <w:tcPr>
            <w:tcW w:w="4928" w:type="dxa"/>
          </w:tcPr>
          <w:p w:rsidR="007B47BA" w:rsidRDefault="00696597" w:rsidP="00957F1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54960" cy="2296160"/>
                  <wp:effectExtent l="19050" t="0" r="2540" b="0"/>
                  <wp:docPr id="22" name="Picture 22" descr="uporedni 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poredni 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29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BA" w:rsidRDefault="007B47BA" w:rsidP="00957F17">
            <w:pPr>
              <w:pStyle w:val="BodyText"/>
              <w:spacing w:before="0" w:beforeAutospacing="0" w:after="0" w:afterAutospacing="0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</w:rPr>
              <w:t>b)</w:t>
            </w:r>
          </w:p>
        </w:tc>
      </w:tr>
      <w:tr w:rsidR="007B47BA" w:rsidTr="007B47BA">
        <w:tc>
          <w:tcPr>
            <w:tcW w:w="4927" w:type="dxa"/>
          </w:tcPr>
          <w:p w:rsidR="007B47BA" w:rsidRDefault="00696597" w:rsidP="00957F1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95600" cy="2346960"/>
                  <wp:effectExtent l="19050" t="0" r="0" b="0"/>
                  <wp:docPr id="23" name="Picture 23" descr="uporedni-5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poredni-5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BA" w:rsidRDefault="007B47BA" w:rsidP="00957F17">
            <w:pPr>
              <w:pStyle w:val="BodyText"/>
              <w:spacing w:before="0" w:beforeAutospacing="0" w:after="0" w:afterAutospacing="0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</w:rPr>
              <w:t>c)</w:t>
            </w:r>
          </w:p>
        </w:tc>
        <w:tc>
          <w:tcPr>
            <w:tcW w:w="4928" w:type="dxa"/>
          </w:tcPr>
          <w:p w:rsidR="007B47BA" w:rsidRDefault="00696597" w:rsidP="00957F17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54960" cy="2311400"/>
                  <wp:effectExtent l="19050" t="0" r="2540" b="0"/>
                  <wp:docPr id="24" name="Picture 24" descr="Uporedni -10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poredni -10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7BA" w:rsidRDefault="007B47BA" w:rsidP="00957F17">
            <w:pPr>
              <w:pStyle w:val="BodyText"/>
              <w:spacing w:before="0" w:beforeAutospacing="0" w:after="0" w:afterAutospacing="0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</w:rPr>
              <w:t>d)</w:t>
            </w:r>
          </w:p>
        </w:tc>
      </w:tr>
    </w:tbl>
    <w:p w:rsidR="0062557E" w:rsidRPr="00A53C10" w:rsidRDefault="0062557E" w:rsidP="0062557E">
      <w:pPr>
        <w:jc w:val="center"/>
        <w:rPr>
          <w:sz w:val="20"/>
          <w:szCs w:val="20"/>
          <w:lang w:val="sr-Latn-CS"/>
        </w:rPr>
      </w:pPr>
      <w:r w:rsidRPr="00A53C10">
        <w:rPr>
          <w:b/>
          <w:sz w:val="20"/>
          <w:lang w:val="sr-Latn-CS"/>
        </w:rPr>
        <w:t xml:space="preserve">Slika </w:t>
      </w:r>
      <w:r w:rsidR="007B47BA" w:rsidRPr="00A53C10">
        <w:rPr>
          <w:b/>
          <w:sz w:val="20"/>
          <w:lang w:val="sr-Latn-CS"/>
        </w:rPr>
        <w:t>10</w:t>
      </w:r>
      <w:r w:rsidRPr="00A53C10">
        <w:rPr>
          <w:b/>
          <w:sz w:val="20"/>
          <w:lang w:val="sr-Latn-CS"/>
        </w:rPr>
        <w:t>:</w:t>
      </w:r>
      <w:r w:rsidRPr="00A53C10">
        <w:rPr>
          <w:sz w:val="20"/>
          <w:lang w:val="sr-Latn-CS"/>
        </w:rPr>
        <w:t xml:space="preserve">  Razumljivost vrste reči za: a) SNR=0 dB, b) SNR=-2 dB, c) SNR=-5 dB i d) SNR=-10 dB.</w:t>
      </w:r>
    </w:p>
    <w:p w:rsidR="008F5728" w:rsidRDefault="008F5728" w:rsidP="008F5728">
      <w:pPr>
        <w:jc w:val="center"/>
        <w:rPr>
          <w:sz w:val="20"/>
          <w:szCs w:val="20"/>
          <w:lang w:val="sr-Latn-CS"/>
        </w:rPr>
      </w:pPr>
    </w:p>
    <w:p w:rsidR="0025627C" w:rsidRDefault="0025627C" w:rsidP="008F5728">
      <w:pPr>
        <w:jc w:val="center"/>
        <w:rPr>
          <w:sz w:val="20"/>
          <w:szCs w:val="20"/>
          <w:lang w:val="sr-Latn-CS"/>
        </w:rPr>
      </w:pPr>
    </w:p>
    <w:p w:rsidR="0025627C" w:rsidRDefault="0025627C" w:rsidP="008F5728">
      <w:pPr>
        <w:jc w:val="center"/>
        <w:rPr>
          <w:sz w:val="20"/>
          <w:szCs w:val="20"/>
          <w:lang w:val="sr-Latn-CS"/>
        </w:rPr>
      </w:pPr>
    </w:p>
    <w:p w:rsidR="0025627C" w:rsidRPr="00A53C10" w:rsidRDefault="0025627C" w:rsidP="008F5728">
      <w:pPr>
        <w:jc w:val="center"/>
        <w:rPr>
          <w:sz w:val="20"/>
          <w:szCs w:val="20"/>
          <w:lang w:val="sr-Latn-CS"/>
        </w:rPr>
      </w:pPr>
    </w:p>
    <w:p w:rsidR="008F5728" w:rsidRPr="00A53C10" w:rsidRDefault="008F5728" w:rsidP="008F5728">
      <w:pPr>
        <w:jc w:val="center"/>
        <w:rPr>
          <w:sz w:val="20"/>
          <w:lang w:val="de-DE"/>
        </w:rPr>
      </w:pPr>
      <w:r w:rsidRPr="00A53C10">
        <w:rPr>
          <w:b/>
          <w:sz w:val="20"/>
          <w:lang w:val="de-DE"/>
        </w:rPr>
        <w:t>Tabela 1:</w:t>
      </w:r>
      <w:r w:rsidRPr="00A53C10">
        <w:rPr>
          <w:sz w:val="20"/>
          <w:lang w:val="de-DE"/>
        </w:rPr>
        <w:t xml:space="preserve">  Razumljivost tipa reči za akorde </w:t>
      </w:r>
      <w:r w:rsidR="00D756FB" w:rsidRPr="00A53C10">
        <w:rPr>
          <w:sz w:val="20"/>
          <w:lang w:val="de-DE"/>
        </w:rPr>
        <w:t>interpretirane</w:t>
      </w:r>
      <w:r w:rsidRPr="00A53C10">
        <w:rPr>
          <w:sz w:val="20"/>
          <w:lang w:val="de-DE"/>
        </w:rPr>
        <w:t xml:space="preserve"> na klaviru.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260"/>
        <w:gridCol w:w="1260"/>
        <w:gridCol w:w="1260"/>
        <w:gridCol w:w="1440"/>
        <w:gridCol w:w="1440"/>
        <w:gridCol w:w="1440"/>
      </w:tblGrid>
      <w:tr w:rsidR="008F5728" w:rsidTr="00096D2C"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F5728" w:rsidRPr="00A53C10" w:rsidRDefault="008F5728" w:rsidP="00781F32"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81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8F5728" w:rsidRDefault="008F5728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Razumljivost (%)</w:t>
            </w:r>
          </w:p>
        </w:tc>
      </w:tr>
      <w:tr w:rsidR="00652DDA" w:rsidTr="00096D2C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SNR</w:t>
            </w:r>
            <w:r w:rsidR="00781F32">
              <w:rPr>
                <w:sz w:val="20"/>
              </w:rPr>
              <w:t xml:space="preserve"> </w:t>
            </w:r>
            <w:r>
              <w:rPr>
                <w:sz w:val="20"/>
              </w:rPr>
              <w:t>(dB)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Glagol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Pridev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Imenica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Sred</w:t>
            </w:r>
            <w:r w:rsidR="00096D2C">
              <w:rPr>
                <w:sz w:val="20"/>
              </w:rPr>
              <w:t>.</w:t>
            </w:r>
            <w:r>
              <w:rPr>
                <w:sz w:val="20"/>
              </w:rPr>
              <w:t xml:space="preserve"> vrednost</w:t>
            </w:r>
          </w:p>
        </w:tc>
      </w:tr>
      <w:tr w:rsidR="00652DDA" w:rsidTr="00096D2C">
        <w:tc>
          <w:tcPr>
            <w:tcW w:w="126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652DDA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 w:rsidR="00652DDA" w:rsidTr="00096D2C"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4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4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40" w:type="dxa"/>
          </w:tcPr>
          <w:p w:rsidR="00652DDA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</w:tr>
      <w:tr w:rsidR="00652DDA" w:rsidTr="00096D2C"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26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4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40" w:type="dxa"/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40" w:type="dxa"/>
          </w:tcPr>
          <w:p w:rsidR="00652DDA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89.6</w:t>
            </w:r>
          </w:p>
        </w:tc>
      </w:tr>
      <w:tr w:rsidR="00652DDA" w:rsidTr="00096D2C">
        <w:tc>
          <w:tcPr>
            <w:tcW w:w="126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2DDA" w:rsidRDefault="00652DDA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652DDA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</w:tbl>
    <w:p w:rsidR="008F5728" w:rsidRDefault="008F5728" w:rsidP="008F5728">
      <w:pPr>
        <w:jc w:val="center"/>
        <w:rPr>
          <w:sz w:val="20"/>
          <w:szCs w:val="20"/>
          <w:lang w:val="de-DE"/>
        </w:rPr>
      </w:pPr>
    </w:p>
    <w:p w:rsidR="00A53C10" w:rsidRDefault="00A53C10" w:rsidP="008F5728">
      <w:pPr>
        <w:jc w:val="center"/>
        <w:rPr>
          <w:sz w:val="20"/>
          <w:szCs w:val="20"/>
          <w:lang w:val="de-DE"/>
        </w:rPr>
      </w:pPr>
    </w:p>
    <w:p w:rsidR="00A53C10" w:rsidRDefault="00A53C10" w:rsidP="008F5728">
      <w:pPr>
        <w:jc w:val="center"/>
        <w:rPr>
          <w:sz w:val="20"/>
          <w:szCs w:val="20"/>
          <w:lang w:val="de-DE"/>
        </w:rPr>
      </w:pPr>
    </w:p>
    <w:p w:rsidR="00A53C10" w:rsidRDefault="00A53C10" w:rsidP="008F5728">
      <w:pPr>
        <w:jc w:val="center"/>
        <w:rPr>
          <w:sz w:val="20"/>
          <w:szCs w:val="20"/>
          <w:lang w:val="de-DE"/>
        </w:rPr>
      </w:pPr>
    </w:p>
    <w:p w:rsidR="00A53C10" w:rsidRDefault="00A53C10" w:rsidP="008F5728">
      <w:pPr>
        <w:jc w:val="center"/>
        <w:rPr>
          <w:sz w:val="20"/>
          <w:szCs w:val="20"/>
          <w:lang w:val="de-DE"/>
        </w:rPr>
      </w:pPr>
    </w:p>
    <w:p w:rsidR="008F5728" w:rsidRDefault="008F5728" w:rsidP="008F5728">
      <w:pPr>
        <w:jc w:val="center"/>
        <w:rPr>
          <w:sz w:val="20"/>
        </w:rPr>
      </w:pPr>
      <w:r>
        <w:rPr>
          <w:b/>
          <w:sz w:val="20"/>
        </w:rPr>
        <w:t>Tabela 2</w:t>
      </w:r>
      <w:r w:rsidRPr="009C35C0">
        <w:rPr>
          <w:b/>
          <w:sz w:val="20"/>
        </w:rPr>
        <w:t>:</w:t>
      </w:r>
      <w:r w:rsidRPr="009C35C0">
        <w:rPr>
          <w:sz w:val="20"/>
        </w:rPr>
        <w:t xml:space="preserve">  </w:t>
      </w:r>
      <w:r>
        <w:rPr>
          <w:sz w:val="20"/>
        </w:rPr>
        <w:t xml:space="preserve">Razumljivost tipa reči za akorde </w:t>
      </w:r>
      <w:r w:rsidR="00D756FB">
        <w:rPr>
          <w:sz w:val="20"/>
        </w:rPr>
        <w:t xml:space="preserve">interpretirane </w:t>
      </w:r>
      <w:r>
        <w:rPr>
          <w:sz w:val="20"/>
        </w:rPr>
        <w:t>na harmonici.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260"/>
        <w:gridCol w:w="1260"/>
        <w:gridCol w:w="1260"/>
        <w:gridCol w:w="1440"/>
        <w:gridCol w:w="1440"/>
        <w:gridCol w:w="1440"/>
      </w:tblGrid>
      <w:tr w:rsidR="00B66060" w:rsidTr="00096D2C"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</w:p>
        </w:tc>
        <w:tc>
          <w:tcPr>
            <w:tcW w:w="81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Razumljivost (%)</w:t>
            </w:r>
          </w:p>
        </w:tc>
      </w:tr>
      <w:tr w:rsidR="00B66060" w:rsidTr="00096D2C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SNR</w:t>
            </w:r>
            <w:r w:rsidR="00096D2C">
              <w:rPr>
                <w:sz w:val="20"/>
              </w:rPr>
              <w:t xml:space="preserve"> </w:t>
            </w:r>
            <w:r>
              <w:rPr>
                <w:sz w:val="20"/>
              </w:rPr>
              <w:t>(dB)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Glagol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Pridev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Imenica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Sred</w:t>
            </w:r>
            <w:r w:rsidR="00096D2C">
              <w:rPr>
                <w:sz w:val="20"/>
              </w:rPr>
              <w:t>.</w:t>
            </w:r>
            <w:r>
              <w:rPr>
                <w:sz w:val="20"/>
              </w:rPr>
              <w:t xml:space="preserve"> vrednost</w:t>
            </w:r>
          </w:p>
        </w:tc>
      </w:tr>
      <w:tr w:rsidR="007D1A76" w:rsidTr="00096D2C"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79.2</w:t>
            </w:r>
          </w:p>
        </w:tc>
      </w:tr>
      <w:tr w:rsidR="007D1A76" w:rsidTr="00096D2C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4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4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70.4</w:t>
            </w:r>
          </w:p>
        </w:tc>
      </w:tr>
      <w:tr w:rsidR="007D1A76" w:rsidTr="00096D2C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4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4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 w:rsidR="007D1A76" w:rsidTr="00096D2C"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13.6</w:t>
            </w:r>
          </w:p>
        </w:tc>
      </w:tr>
    </w:tbl>
    <w:p w:rsidR="00C55D2F" w:rsidRDefault="00C55D2F" w:rsidP="00C55D2F">
      <w:pPr>
        <w:jc w:val="center"/>
        <w:rPr>
          <w:sz w:val="20"/>
          <w:szCs w:val="20"/>
          <w:lang w:val="de-DE"/>
        </w:rPr>
      </w:pPr>
    </w:p>
    <w:p w:rsidR="00C55D2F" w:rsidRPr="00A53C10" w:rsidRDefault="00C55D2F" w:rsidP="00C55D2F">
      <w:pPr>
        <w:jc w:val="center"/>
        <w:rPr>
          <w:sz w:val="20"/>
          <w:lang w:val="de-DE"/>
        </w:rPr>
      </w:pPr>
      <w:r w:rsidRPr="00A53C10">
        <w:rPr>
          <w:b/>
          <w:sz w:val="20"/>
          <w:lang w:val="de-DE"/>
        </w:rPr>
        <w:t>Tabela 3:</w:t>
      </w:r>
      <w:r w:rsidRPr="00A53C10">
        <w:rPr>
          <w:sz w:val="20"/>
          <w:lang w:val="de-DE"/>
        </w:rPr>
        <w:t xml:space="preserve">  Razumljivost tipa reči za Gausov </w:t>
      </w:r>
      <w:r>
        <w:rPr>
          <w:sz w:val="20"/>
          <w:lang w:val="sr-Latn-CS"/>
        </w:rPr>
        <w:t>šum</w:t>
      </w:r>
      <w:r w:rsidR="00DB47B7">
        <w:rPr>
          <w:sz w:val="20"/>
          <w:lang w:val="sr-Latn-CS"/>
        </w:rPr>
        <w:t xml:space="preserve"> </w:t>
      </w:r>
      <w:r w:rsidR="00950F97" w:rsidRPr="00A53C10">
        <w:rPr>
          <w:caps/>
          <w:sz w:val="20"/>
          <w:szCs w:val="20"/>
          <w:lang w:val="de-DE"/>
        </w:rPr>
        <w:t>[17].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260"/>
        <w:gridCol w:w="1260"/>
        <w:gridCol w:w="1260"/>
        <w:gridCol w:w="1440"/>
        <w:gridCol w:w="1440"/>
        <w:gridCol w:w="1440"/>
      </w:tblGrid>
      <w:tr w:rsidR="00B66060" w:rsidTr="00102AA1"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66060" w:rsidRPr="00A53C10" w:rsidRDefault="00B66060" w:rsidP="00781F32"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81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Razumljivost (%)</w:t>
            </w:r>
          </w:p>
        </w:tc>
      </w:tr>
      <w:tr w:rsidR="00B66060" w:rsidTr="00102AA1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SNR</w:t>
            </w:r>
            <w:r w:rsidR="00102AA1">
              <w:rPr>
                <w:sz w:val="20"/>
              </w:rPr>
              <w:t xml:space="preserve"> </w:t>
            </w:r>
            <w:r>
              <w:rPr>
                <w:sz w:val="20"/>
              </w:rPr>
              <w:t>(dB)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Glagol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Pridev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Imenica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Sred</w:t>
            </w:r>
            <w:r w:rsidR="00102AA1">
              <w:rPr>
                <w:sz w:val="20"/>
              </w:rPr>
              <w:t>.</w:t>
            </w:r>
            <w:r>
              <w:rPr>
                <w:sz w:val="20"/>
              </w:rPr>
              <w:t xml:space="preserve"> vrednost</w:t>
            </w:r>
          </w:p>
        </w:tc>
      </w:tr>
      <w:tr w:rsidR="007D1A76" w:rsidTr="00102AA1"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63.33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50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70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63.33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53.33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59.99</w:t>
            </w:r>
          </w:p>
        </w:tc>
      </w:tr>
      <w:tr w:rsidR="007D1A76" w:rsidTr="00102AA1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66.67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63.33</w:t>
            </w:r>
          </w:p>
        </w:tc>
        <w:tc>
          <w:tcPr>
            <w:tcW w:w="144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60</w:t>
            </w:r>
          </w:p>
        </w:tc>
        <w:tc>
          <w:tcPr>
            <w:tcW w:w="144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53.33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56.66</w:t>
            </w:r>
          </w:p>
        </w:tc>
      </w:tr>
      <w:tr w:rsidR="007D1A76" w:rsidTr="00102AA1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46.67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16.67</w:t>
            </w:r>
          </w:p>
        </w:tc>
        <w:tc>
          <w:tcPr>
            <w:tcW w:w="126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53.33</w:t>
            </w:r>
          </w:p>
        </w:tc>
        <w:tc>
          <w:tcPr>
            <w:tcW w:w="144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56.67</w:t>
            </w:r>
          </w:p>
        </w:tc>
        <w:tc>
          <w:tcPr>
            <w:tcW w:w="1440" w:type="dxa"/>
            <w:vAlign w:val="center"/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sz w:val="20"/>
                <w:szCs w:val="20"/>
              </w:rPr>
              <w:t>33.33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41.33</w:t>
            </w:r>
          </w:p>
        </w:tc>
      </w:tr>
      <w:tr w:rsidR="007D1A76" w:rsidTr="00102AA1"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rFonts w:eastAsia="TimesNewRomanPSMT"/>
                <w:sz w:val="20"/>
                <w:szCs w:val="20"/>
              </w:rPr>
              <w:t>20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rFonts w:eastAsia="TimesNewRomanPSMT"/>
                <w:sz w:val="20"/>
                <w:szCs w:val="20"/>
              </w:rPr>
              <w:t>13.33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rFonts w:eastAsia="TimesNewRomanPSMT"/>
                <w:sz w:val="20"/>
                <w:szCs w:val="20"/>
              </w:rPr>
              <w:t>3.33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Pr="00DB47B7" w:rsidRDefault="007D1A76" w:rsidP="00781F32">
            <w:pPr>
              <w:jc w:val="center"/>
              <w:rPr>
                <w:sz w:val="20"/>
                <w:szCs w:val="20"/>
              </w:rPr>
            </w:pPr>
            <w:r w:rsidRPr="00DB47B7">
              <w:rPr>
                <w:rFonts w:eastAsia="TimesNewRomanPSMT"/>
                <w:sz w:val="20"/>
                <w:szCs w:val="20"/>
              </w:rPr>
              <w:t>13.33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</w:tr>
    </w:tbl>
    <w:p w:rsidR="00C55D2F" w:rsidRDefault="00C55D2F" w:rsidP="00C55D2F">
      <w:pPr>
        <w:jc w:val="center"/>
        <w:rPr>
          <w:sz w:val="20"/>
          <w:szCs w:val="20"/>
          <w:lang w:val="de-DE"/>
        </w:rPr>
      </w:pPr>
    </w:p>
    <w:p w:rsidR="00C55D2F" w:rsidRPr="00A53C10" w:rsidRDefault="00C55D2F" w:rsidP="00C55D2F">
      <w:pPr>
        <w:jc w:val="center"/>
        <w:rPr>
          <w:sz w:val="20"/>
          <w:lang w:val="de-DE"/>
        </w:rPr>
      </w:pPr>
      <w:r w:rsidRPr="00A53C10">
        <w:rPr>
          <w:b/>
          <w:sz w:val="20"/>
          <w:lang w:val="de-DE"/>
        </w:rPr>
        <w:t>Tabela 4:</w:t>
      </w:r>
      <w:r w:rsidRPr="00A53C10">
        <w:rPr>
          <w:sz w:val="20"/>
          <w:lang w:val="de-DE"/>
        </w:rPr>
        <w:t xml:space="preserve">  Razumljivost tipa reči za Babble </w:t>
      </w:r>
      <w:r>
        <w:rPr>
          <w:sz w:val="20"/>
          <w:lang w:val="sr-Latn-CS"/>
        </w:rPr>
        <w:t>šum</w:t>
      </w:r>
      <w:r w:rsidR="00DB47B7">
        <w:rPr>
          <w:sz w:val="20"/>
          <w:lang w:val="sr-Latn-CS"/>
        </w:rPr>
        <w:t xml:space="preserve"> </w:t>
      </w:r>
      <w:r w:rsidR="00950F97" w:rsidRPr="00A53C10">
        <w:rPr>
          <w:caps/>
          <w:sz w:val="20"/>
          <w:szCs w:val="20"/>
          <w:lang w:val="de-DE"/>
        </w:rPr>
        <w:t>[18]</w:t>
      </w:r>
      <w:r w:rsidRPr="00A53C10">
        <w:rPr>
          <w:sz w:val="20"/>
          <w:lang w:val="de-DE"/>
        </w:rPr>
        <w:t>.</w:t>
      </w: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0"/>
        <w:gridCol w:w="1260"/>
        <w:gridCol w:w="1260"/>
        <w:gridCol w:w="1260"/>
        <w:gridCol w:w="1440"/>
        <w:gridCol w:w="1440"/>
        <w:gridCol w:w="1440"/>
      </w:tblGrid>
      <w:tr w:rsidR="00B66060" w:rsidTr="00102AA1"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66060" w:rsidRPr="00A53C10" w:rsidRDefault="00B66060" w:rsidP="00781F32"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810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Razumljivost (%)</w:t>
            </w:r>
          </w:p>
        </w:tc>
      </w:tr>
      <w:tr w:rsidR="00102AA1" w:rsidTr="00102AA1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SNR</w:t>
            </w:r>
            <w:r w:rsidR="00102AA1">
              <w:rPr>
                <w:sz w:val="20"/>
              </w:rPr>
              <w:t xml:space="preserve"> </w:t>
            </w:r>
            <w:r>
              <w:rPr>
                <w:sz w:val="20"/>
              </w:rPr>
              <w:t>(dB)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Glagol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Broj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Pridev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Imenica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:rsidR="00B66060" w:rsidRDefault="00B66060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Sred</w:t>
            </w:r>
            <w:r w:rsidR="00102AA1">
              <w:rPr>
                <w:sz w:val="20"/>
              </w:rPr>
              <w:t>.</w:t>
            </w:r>
            <w:r>
              <w:rPr>
                <w:sz w:val="20"/>
              </w:rPr>
              <w:t xml:space="preserve"> vrednost</w:t>
            </w:r>
          </w:p>
        </w:tc>
      </w:tr>
      <w:tr w:rsidR="00102AA1" w:rsidTr="00102AA1">
        <w:tc>
          <w:tcPr>
            <w:tcW w:w="1260" w:type="dxa"/>
            <w:tcBorders>
              <w:top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53.33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36.67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53.33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46.67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 w:rsidR="00102AA1" w:rsidTr="00102AA1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40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10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36.67</w:t>
            </w:r>
          </w:p>
        </w:tc>
        <w:tc>
          <w:tcPr>
            <w:tcW w:w="144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20</w:t>
            </w:r>
          </w:p>
        </w:tc>
        <w:tc>
          <w:tcPr>
            <w:tcW w:w="144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16.67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24.66</w:t>
            </w:r>
          </w:p>
        </w:tc>
      </w:tr>
      <w:tr w:rsidR="00102AA1" w:rsidTr="00102AA1">
        <w:tc>
          <w:tcPr>
            <w:tcW w:w="1260" w:type="dxa"/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26.67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6.67</w:t>
            </w:r>
          </w:p>
        </w:tc>
        <w:tc>
          <w:tcPr>
            <w:tcW w:w="126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3.33</w:t>
            </w:r>
          </w:p>
        </w:tc>
        <w:tc>
          <w:tcPr>
            <w:tcW w:w="1440" w:type="dxa"/>
            <w:vAlign w:val="center"/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6.67</w:t>
            </w:r>
          </w:p>
        </w:tc>
        <w:tc>
          <w:tcPr>
            <w:tcW w:w="1440" w:type="dxa"/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10.66</w:t>
            </w:r>
          </w:p>
        </w:tc>
      </w:tr>
      <w:tr w:rsidR="00102AA1" w:rsidTr="00102AA1">
        <w:tc>
          <w:tcPr>
            <w:tcW w:w="1260" w:type="dxa"/>
            <w:tcBorders>
              <w:bottom w:val="single" w:sz="12" w:space="0" w:color="auto"/>
            </w:tcBorders>
          </w:tcPr>
          <w:p w:rsidR="007D1A76" w:rsidRDefault="007D1A76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Pr="00FC4400" w:rsidRDefault="007D1A76" w:rsidP="00781F32">
            <w:pPr>
              <w:jc w:val="center"/>
              <w:rPr>
                <w:sz w:val="20"/>
                <w:szCs w:val="20"/>
              </w:rPr>
            </w:pPr>
            <w:r w:rsidRPr="00FC4400">
              <w:rPr>
                <w:sz w:val="20"/>
                <w:szCs w:val="20"/>
              </w:rPr>
              <w:t>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:rsidR="007D1A76" w:rsidRDefault="00257685" w:rsidP="00781F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B66060" w:rsidRDefault="00B66060" w:rsidP="00B66060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713363" w:rsidRDefault="00713363" w:rsidP="00B66060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E60772" w:rsidRPr="00CF5885" w:rsidRDefault="00E60772" w:rsidP="002F2398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3.3</w:t>
      </w:r>
      <w:r w:rsidR="00CF5885" w:rsidRPr="00CF5885">
        <w:rPr>
          <w:b/>
          <w:sz w:val="22"/>
          <w:szCs w:val="22"/>
          <w:lang w:val="sr-Latn-CS"/>
        </w:rPr>
        <w:t>.</w:t>
      </w:r>
      <w:r w:rsidRPr="00CF5885">
        <w:rPr>
          <w:b/>
          <w:sz w:val="22"/>
          <w:szCs w:val="22"/>
          <w:lang w:val="sr-Latn-CS"/>
        </w:rPr>
        <w:t xml:space="preserve"> Analiza rezultata</w:t>
      </w:r>
    </w:p>
    <w:p w:rsidR="00E60772" w:rsidRDefault="00E60772" w:rsidP="002F2398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5B5E9B" w:rsidRDefault="00B85D14" w:rsidP="005B5E9B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Na osnovu rezultata razumljivosti govora prikazanih na sl. 10 i tabelama 1-4, zaključuje se da</w:t>
      </w:r>
      <w:r w:rsidR="00796500">
        <w:rPr>
          <w:sz w:val="20"/>
          <w:szCs w:val="20"/>
          <w:lang w:val="sr-Latn-CS"/>
        </w:rPr>
        <w:t xml:space="preserve"> muzičke smetnje tipa durskih akorda interpretiranih na harmonici prouzrokuju </w:t>
      </w:r>
      <w:r w:rsidR="00D756FB">
        <w:rPr>
          <w:sz w:val="20"/>
          <w:szCs w:val="20"/>
          <w:lang w:val="sr-Latn-CS"/>
        </w:rPr>
        <w:t>manju</w:t>
      </w:r>
      <w:r w:rsidR="00796500">
        <w:rPr>
          <w:sz w:val="20"/>
          <w:szCs w:val="20"/>
          <w:lang w:val="sr-Latn-CS"/>
        </w:rPr>
        <w:t xml:space="preserve"> razumljivosti govornog signala u odnosu na muzičke smetnje istog tipa interpretiranih na klaviru</w:t>
      </w:r>
      <w:r w:rsidR="00552DE7">
        <w:rPr>
          <w:sz w:val="20"/>
          <w:szCs w:val="20"/>
          <w:lang w:val="sr-Latn-CS"/>
        </w:rPr>
        <w:t xml:space="preserve">, i to za sve tipove reči i sve nivoe SNR (izuzetak je samo tip reči </w:t>
      </w:r>
      <w:r w:rsidR="00552DE7" w:rsidRPr="00552DE7">
        <w:rPr>
          <w:i/>
          <w:sz w:val="20"/>
          <w:szCs w:val="20"/>
          <w:lang w:val="sr-Latn-CS"/>
        </w:rPr>
        <w:t>broj</w:t>
      </w:r>
      <w:r w:rsidR="00552DE7">
        <w:rPr>
          <w:sz w:val="20"/>
          <w:szCs w:val="20"/>
          <w:lang w:val="sr-Latn-CS"/>
        </w:rPr>
        <w:t xml:space="preserve"> pri SNR=0 dB)</w:t>
      </w:r>
      <w:r w:rsidR="005B5E9B">
        <w:rPr>
          <w:sz w:val="20"/>
          <w:szCs w:val="20"/>
          <w:lang w:val="sr-Latn-CS"/>
        </w:rPr>
        <w:t>: a) 92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/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 xml:space="preserve">79.2 = </w:t>
      </w:r>
      <w:r w:rsidR="005B5E9B" w:rsidRPr="005B5E9B">
        <w:rPr>
          <w:sz w:val="20"/>
          <w:szCs w:val="20"/>
          <w:lang w:val="sr-Latn-CS"/>
        </w:rPr>
        <w:t>1.1616</w:t>
      </w:r>
      <w:r w:rsidR="005B5E9B">
        <w:rPr>
          <w:sz w:val="20"/>
          <w:szCs w:val="20"/>
          <w:lang w:val="sr-Latn-CS"/>
        </w:rPr>
        <w:t xml:space="preserve"> (</w:t>
      </w:r>
      <w:r w:rsidR="00144C61">
        <w:rPr>
          <w:sz w:val="20"/>
          <w:szCs w:val="20"/>
          <w:lang w:val="sr-Latn-CS"/>
        </w:rPr>
        <w:t>SNR = 0 dB</w:t>
      </w:r>
      <w:r w:rsidR="005B5E9B">
        <w:rPr>
          <w:sz w:val="20"/>
          <w:szCs w:val="20"/>
          <w:lang w:val="sr-Latn-CS"/>
        </w:rPr>
        <w:t>), b) 96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/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70.4</w:t>
      </w:r>
      <w:r w:rsidR="00144C61">
        <w:rPr>
          <w:sz w:val="20"/>
          <w:szCs w:val="20"/>
          <w:lang w:val="sr-Latn-CS"/>
        </w:rPr>
        <w:t xml:space="preserve"> </w:t>
      </w:r>
      <w:r w:rsidR="005B5E9B" w:rsidRPr="005B5E9B">
        <w:rPr>
          <w:sz w:val="20"/>
          <w:szCs w:val="20"/>
          <w:lang w:val="sr-Latn-CS"/>
        </w:rPr>
        <w:t xml:space="preserve">= 1.3636 </w:t>
      </w:r>
      <w:r w:rsidR="005B5E9B">
        <w:rPr>
          <w:sz w:val="20"/>
          <w:szCs w:val="20"/>
          <w:lang w:val="sr-Latn-CS"/>
        </w:rPr>
        <w:t>(</w:t>
      </w:r>
      <w:r w:rsidR="005D3481">
        <w:rPr>
          <w:sz w:val="20"/>
          <w:szCs w:val="20"/>
          <w:lang w:val="sr-Latn-CS"/>
        </w:rPr>
        <w:t>SNR = -2</w:t>
      </w:r>
      <w:r w:rsidR="00144C61">
        <w:rPr>
          <w:sz w:val="20"/>
          <w:szCs w:val="20"/>
          <w:lang w:val="sr-Latn-CS"/>
        </w:rPr>
        <w:t xml:space="preserve"> dB</w:t>
      </w:r>
      <w:r w:rsidR="005B5E9B">
        <w:rPr>
          <w:sz w:val="20"/>
          <w:szCs w:val="20"/>
          <w:lang w:val="sr-Latn-CS"/>
        </w:rPr>
        <w:t xml:space="preserve">), </w:t>
      </w:r>
      <w:r w:rsidR="00D756FB">
        <w:rPr>
          <w:sz w:val="20"/>
          <w:szCs w:val="20"/>
          <w:lang w:val="sr-Latn-CS"/>
        </w:rPr>
        <w:t xml:space="preserve">c) </w:t>
      </w:r>
      <w:r w:rsidR="005B5E9B">
        <w:rPr>
          <w:sz w:val="20"/>
          <w:szCs w:val="20"/>
          <w:lang w:val="sr-Latn-CS"/>
        </w:rPr>
        <w:t>89.6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/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56</w:t>
      </w:r>
      <w:r w:rsidR="00144C61">
        <w:rPr>
          <w:sz w:val="20"/>
          <w:szCs w:val="20"/>
          <w:lang w:val="sr-Latn-CS"/>
        </w:rPr>
        <w:t xml:space="preserve"> </w:t>
      </w:r>
      <w:r w:rsidR="005B5E9B" w:rsidRPr="005B5E9B">
        <w:rPr>
          <w:sz w:val="20"/>
          <w:szCs w:val="20"/>
          <w:lang w:val="sr-Latn-CS"/>
        </w:rPr>
        <w:t>= 1.6000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(</w:t>
      </w:r>
      <w:r w:rsidR="005D3481">
        <w:rPr>
          <w:sz w:val="20"/>
          <w:szCs w:val="20"/>
          <w:lang w:val="sr-Latn-CS"/>
        </w:rPr>
        <w:t>SNR = -5</w:t>
      </w:r>
      <w:r w:rsidR="00144C61">
        <w:rPr>
          <w:sz w:val="20"/>
          <w:szCs w:val="20"/>
          <w:lang w:val="sr-Latn-CS"/>
        </w:rPr>
        <w:t xml:space="preserve"> dB</w:t>
      </w:r>
      <w:r w:rsidR="00D756FB">
        <w:rPr>
          <w:sz w:val="20"/>
          <w:szCs w:val="20"/>
          <w:lang w:val="sr-Latn-CS"/>
        </w:rPr>
        <w:t>) i d)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76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/</w:t>
      </w:r>
      <w:r w:rsidR="00144C61">
        <w:rPr>
          <w:sz w:val="20"/>
          <w:szCs w:val="20"/>
          <w:lang w:val="sr-Latn-CS"/>
        </w:rPr>
        <w:t xml:space="preserve"> </w:t>
      </w:r>
      <w:r w:rsidR="005B5E9B">
        <w:rPr>
          <w:sz w:val="20"/>
          <w:szCs w:val="20"/>
          <w:lang w:val="sr-Latn-CS"/>
        </w:rPr>
        <w:t>13.6</w:t>
      </w:r>
      <w:r w:rsidR="00144C61">
        <w:rPr>
          <w:sz w:val="20"/>
          <w:szCs w:val="20"/>
          <w:lang w:val="sr-Latn-CS"/>
        </w:rPr>
        <w:t xml:space="preserve"> </w:t>
      </w:r>
      <w:r w:rsidR="005B5E9B" w:rsidRPr="005B5E9B">
        <w:rPr>
          <w:sz w:val="20"/>
          <w:szCs w:val="20"/>
          <w:lang w:val="sr-Latn-CS"/>
        </w:rPr>
        <w:t>=</w:t>
      </w:r>
      <w:r w:rsidR="005B5E9B">
        <w:rPr>
          <w:sz w:val="20"/>
          <w:szCs w:val="20"/>
          <w:lang w:val="sr-Latn-CS"/>
        </w:rPr>
        <w:t xml:space="preserve"> </w:t>
      </w:r>
      <w:r w:rsidR="005B5E9B" w:rsidRPr="005B5E9B">
        <w:rPr>
          <w:sz w:val="20"/>
          <w:szCs w:val="20"/>
          <w:lang w:val="sr-Latn-CS"/>
        </w:rPr>
        <w:t>5.5882</w:t>
      </w:r>
      <w:r w:rsidR="005B5E9B">
        <w:rPr>
          <w:sz w:val="20"/>
          <w:szCs w:val="20"/>
          <w:lang w:val="sr-Latn-CS"/>
        </w:rPr>
        <w:t xml:space="preserve"> (</w:t>
      </w:r>
      <w:r w:rsidR="00144C61">
        <w:rPr>
          <w:sz w:val="20"/>
          <w:szCs w:val="20"/>
          <w:lang w:val="sr-Latn-CS"/>
        </w:rPr>
        <w:t xml:space="preserve">SNR = </w:t>
      </w:r>
      <w:r w:rsidR="005D3481">
        <w:rPr>
          <w:sz w:val="20"/>
          <w:szCs w:val="20"/>
          <w:lang w:val="sr-Latn-CS"/>
        </w:rPr>
        <w:t>-1</w:t>
      </w:r>
      <w:r w:rsidR="00144C61">
        <w:rPr>
          <w:sz w:val="20"/>
          <w:szCs w:val="20"/>
          <w:lang w:val="sr-Latn-CS"/>
        </w:rPr>
        <w:t>0 dB</w:t>
      </w:r>
      <w:r w:rsidR="0020233D">
        <w:rPr>
          <w:sz w:val="20"/>
          <w:szCs w:val="20"/>
          <w:lang w:val="sr-Latn-CS"/>
        </w:rPr>
        <w:t>)</w:t>
      </w:r>
      <w:r w:rsidR="00D756FB">
        <w:rPr>
          <w:sz w:val="20"/>
          <w:szCs w:val="20"/>
          <w:lang w:val="sr-Latn-CS"/>
        </w:rPr>
        <w:t xml:space="preserve"> puta</w:t>
      </w:r>
      <w:r w:rsidR="0020233D">
        <w:rPr>
          <w:sz w:val="20"/>
          <w:szCs w:val="20"/>
          <w:lang w:val="sr-Latn-CS"/>
        </w:rPr>
        <w:t>.</w:t>
      </w:r>
    </w:p>
    <w:p w:rsidR="0020233D" w:rsidRDefault="0020233D" w:rsidP="005B5E9B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Objašnjenje ove pojave leži i vremenskom obliku smetnji, odnosno u njihovoj anvelopi. Naime, akord </w:t>
      </w:r>
      <w:r w:rsidR="00313D28" w:rsidRPr="00A53C10">
        <w:rPr>
          <w:sz w:val="20"/>
          <w:lang w:val="sr-Latn-CS"/>
        </w:rPr>
        <w:t xml:space="preserve">interpretiran </w:t>
      </w:r>
      <w:r>
        <w:rPr>
          <w:sz w:val="20"/>
          <w:szCs w:val="20"/>
          <w:lang w:val="sr-Latn-CS"/>
        </w:rPr>
        <w:t xml:space="preserve">na klaviru izaziva akustički efekat </w:t>
      </w:r>
      <w:r w:rsidR="00796500">
        <w:rPr>
          <w:sz w:val="20"/>
          <w:szCs w:val="20"/>
          <w:lang w:val="sr-Latn-CS"/>
        </w:rPr>
        <w:t>k</w:t>
      </w:r>
      <w:r w:rsidR="00E047B0">
        <w:rPr>
          <w:sz w:val="20"/>
          <w:szCs w:val="20"/>
          <w:lang w:val="sr-Latn-CS"/>
        </w:rPr>
        <w:t>od koga postoji eksponencijalno</w:t>
      </w:r>
      <w:r>
        <w:rPr>
          <w:sz w:val="20"/>
          <w:szCs w:val="20"/>
          <w:lang w:val="sr-Latn-CS"/>
        </w:rPr>
        <w:t xml:space="preserve"> opadanja intenziteta</w:t>
      </w:r>
      <w:r w:rsidR="00CC7B76">
        <w:rPr>
          <w:sz w:val="20"/>
          <w:szCs w:val="20"/>
          <w:lang w:val="sr-Latn-CS"/>
        </w:rPr>
        <w:t xml:space="preserve"> (sl. 5)</w:t>
      </w:r>
      <w:r w:rsidR="00796500">
        <w:rPr>
          <w:sz w:val="20"/>
          <w:szCs w:val="20"/>
          <w:lang w:val="sr-Latn-CS"/>
        </w:rPr>
        <w:t>,</w:t>
      </w:r>
      <w:r w:rsidR="00CC7B76">
        <w:rPr>
          <w:sz w:val="20"/>
          <w:szCs w:val="20"/>
          <w:lang w:val="sr-Latn-CS"/>
        </w:rPr>
        <w:t xml:space="preserve"> što za posledicu ima vremenski promenljive nivoe smetnji. To znači da</w:t>
      </w:r>
      <w:r w:rsidR="00796500">
        <w:rPr>
          <w:sz w:val="20"/>
          <w:szCs w:val="20"/>
          <w:lang w:val="sr-Latn-CS"/>
        </w:rPr>
        <w:t xml:space="preserve"> je</w:t>
      </w:r>
      <w:r w:rsidR="00CC7B76">
        <w:rPr>
          <w:sz w:val="20"/>
          <w:szCs w:val="20"/>
          <w:lang w:val="sr-Latn-CS"/>
        </w:rPr>
        <w:t xml:space="preserve"> </w:t>
      </w:r>
      <w:r w:rsidR="00796500">
        <w:rPr>
          <w:sz w:val="20"/>
          <w:szCs w:val="20"/>
          <w:lang w:val="sr-Latn-CS"/>
        </w:rPr>
        <w:t>prvom delu</w:t>
      </w:r>
      <w:r w:rsidR="00E047B0">
        <w:rPr>
          <w:sz w:val="20"/>
          <w:szCs w:val="20"/>
          <w:lang w:val="sr-Latn-CS"/>
        </w:rPr>
        <w:t xml:space="preserve"> trajanja</w:t>
      </w:r>
      <w:r w:rsidR="00796500">
        <w:rPr>
          <w:sz w:val="20"/>
          <w:szCs w:val="20"/>
          <w:lang w:val="sr-Latn-CS"/>
        </w:rPr>
        <w:t xml:space="preserve"> muzička </w:t>
      </w:r>
      <w:r w:rsidR="00CC7B76">
        <w:rPr>
          <w:sz w:val="20"/>
          <w:szCs w:val="20"/>
          <w:lang w:val="sr-Latn-CS"/>
        </w:rPr>
        <w:t xml:space="preserve">smetnja sa takvim iznosom da mnogo degradira </w:t>
      </w:r>
      <w:r w:rsidR="00796500">
        <w:rPr>
          <w:sz w:val="20"/>
          <w:szCs w:val="20"/>
          <w:lang w:val="sr-Latn-CS"/>
        </w:rPr>
        <w:t xml:space="preserve">govorni </w:t>
      </w:r>
      <w:r w:rsidR="00CC7B76">
        <w:rPr>
          <w:sz w:val="20"/>
          <w:szCs w:val="20"/>
          <w:lang w:val="sr-Latn-CS"/>
        </w:rPr>
        <w:t xml:space="preserve">signal i drastično smanjuje razumljivost. U drugom delu trajanja </w:t>
      </w:r>
      <w:r w:rsidR="00796500">
        <w:rPr>
          <w:sz w:val="20"/>
          <w:szCs w:val="20"/>
          <w:lang w:val="sr-Latn-CS"/>
        </w:rPr>
        <w:t xml:space="preserve">muzičke </w:t>
      </w:r>
      <w:r w:rsidR="00CC7B76">
        <w:rPr>
          <w:sz w:val="20"/>
          <w:szCs w:val="20"/>
          <w:lang w:val="sr-Latn-CS"/>
        </w:rPr>
        <w:t>smetnje intenzitet je mali tako da je razumljivost bitno veća. Čovek ima mogućnost da prepoznaje iskustveno reči gde pojedini delovi nedostaju</w:t>
      </w:r>
      <w:r w:rsidR="00E047B0">
        <w:rPr>
          <w:sz w:val="20"/>
          <w:szCs w:val="20"/>
          <w:lang w:val="sr-Latn-CS"/>
        </w:rPr>
        <w:t>,</w:t>
      </w:r>
      <w:r w:rsidR="00CC7B76">
        <w:rPr>
          <w:sz w:val="20"/>
          <w:szCs w:val="20"/>
          <w:lang w:val="sr-Latn-CS"/>
        </w:rPr>
        <w:t xml:space="preserve"> tako da </w:t>
      </w:r>
      <w:r w:rsidR="00644E9E">
        <w:rPr>
          <w:sz w:val="20"/>
          <w:szCs w:val="20"/>
          <w:lang w:val="sr-Latn-CS"/>
        </w:rPr>
        <w:t xml:space="preserve">metodom predikcije </w:t>
      </w:r>
      <w:r w:rsidR="00CC7B76">
        <w:rPr>
          <w:sz w:val="20"/>
          <w:szCs w:val="20"/>
          <w:lang w:val="sr-Latn-CS"/>
        </w:rPr>
        <w:t>nadoknađuje pojedine delove reči.</w:t>
      </w:r>
      <w:r w:rsidR="00777F9D">
        <w:rPr>
          <w:sz w:val="20"/>
          <w:szCs w:val="20"/>
          <w:lang w:val="sr-Latn-CS"/>
        </w:rPr>
        <w:t xml:space="preserve"> Sa druge strane smetnje izazvane akordima </w:t>
      </w:r>
      <w:r w:rsidR="00644E9E">
        <w:rPr>
          <w:sz w:val="20"/>
          <w:szCs w:val="20"/>
          <w:lang w:val="sr-Latn-CS"/>
        </w:rPr>
        <w:t xml:space="preserve">interpretiranim </w:t>
      </w:r>
      <w:r w:rsidR="00777F9D">
        <w:rPr>
          <w:sz w:val="20"/>
          <w:szCs w:val="20"/>
          <w:lang w:val="sr-Latn-CS"/>
        </w:rPr>
        <w:t>na harmonici</w:t>
      </w:r>
      <w:r w:rsidR="006118B4">
        <w:rPr>
          <w:sz w:val="20"/>
          <w:szCs w:val="20"/>
          <w:lang w:val="sr-Latn-CS"/>
        </w:rPr>
        <w:t xml:space="preserve"> su sa vremenski ujednačenom anvelopom</w:t>
      </w:r>
      <w:r w:rsidR="00644E9E">
        <w:rPr>
          <w:sz w:val="20"/>
          <w:szCs w:val="20"/>
          <w:lang w:val="sr-Latn-CS"/>
        </w:rPr>
        <w:t>, t</w:t>
      </w:r>
      <w:r w:rsidR="006118B4">
        <w:rPr>
          <w:sz w:val="20"/>
          <w:szCs w:val="20"/>
          <w:lang w:val="sr-Latn-CS"/>
        </w:rPr>
        <w:t>ako da za sve vreme trajanja</w:t>
      </w:r>
      <w:r w:rsidR="00644E9E">
        <w:rPr>
          <w:sz w:val="20"/>
          <w:szCs w:val="20"/>
          <w:lang w:val="sr-Latn-CS"/>
        </w:rPr>
        <w:t xml:space="preserve"> muzičke smetnje</w:t>
      </w:r>
      <w:r w:rsidR="006118B4">
        <w:rPr>
          <w:sz w:val="20"/>
          <w:szCs w:val="20"/>
          <w:lang w:val="sr-Latn-CS"/>
        </w:rPr>
        <w:t xml:space="preserve"> deluju sa ujednačenim intenzitetom</w:t>
      </w:r>
      <w:r w:rsidR="00E047B0">
        <w:rPr>
          <w:sz w:val="20"/>
          <w:szCs w:val="20"/>
          <w:lang w:val="sr-Latn-CS"/>
        </w:rPr>
        <w:t>,</w:t>
      </w:r>
      <w:r w:rsidR="006118B4">
        <w:rPr>
          <w:sz w:val="20"/>
          <w:szCs w:val="20"/>
          <w:lang w:val="sr-Latn-CS"/>
        </w:rPr>
        <w:t xml:space="preserve"> što, kod malih vrednosti SNR, dovodi do degradacije celih reči kao i kompletnih rečenica.</w:t>
      </w:r>
    </w:p>
    <w:p w:rsidR="00BD1E74" w:rsidRDefault="00BD1E74" w:rsidP="005B5E9B">
      <w:pPr>
        <w:pStyle w:val="BodyText"/>
        <w:spacing w:before="0" w:beforeAutospacing="0" w:after="0" w:afterAutospacing="0"/>
        <w:jc w:val="both"/>
        <w:rPr>
          <w:sz w:val="20"/>
          <w:lang w:val="sr-Latn-CS"/>
        </w:rPr>
      </w:pPr>
      <w:r>
        <w:rPr>
          <w:sz w:val="20"/>
          <w:szCs w:val="20"/>
          <w:lang w:val="sr-Latn-CS"/>
        </w:rPr>
        <w:t xml:space="preserve">Komparativnom analizom sa rezultatima za superponiran Gausov šum </w:t>
      </w:r>
      <w:r w:rsidR="00950F97" w:rsidRPr="00A53C10">
        <w:rPr>
          <w:caps/>
          <w:sz w:val="20"/>
          <w:szCs w:val="20"/>
          <w:lang w:val="sr-Latn-CS"/>
        </w:rPr>
        <w:t xml:space="preserve">[17] </w:t>
      </w:r>
      <w:r w:rsidR="0038707E">
        <w:rPr>
          <w:sz w:val="20"/>
          <w:lang w:val="sr-Latn-CS"/>
        </w:rPr>
        <w:t xml:space="preserve">i Babble šum </w:t>
      </w:r>
      <w:r w:rsidR="00950F97" w:rsidRPr="00A53C10">
        <w:rPr>
          <w:caps/>
          <w:sz w:val="20"/>
          <w:szCs w:val="20"/>
          <w:lang w:val="sr-Latn-CS"/>
        </w:rPr>
        <w:t xml:space="preserve">[18] </w:t>
      </w:r>
      <w:r w:rsidR="00644E9E">
        <w:rPr>
          <w:sz w:val="20"/>
          <w:lang w:val="sr-Latn-CS"/>
        </w:rPr>
        <w:t>zaključuje se kod govornog signala sa superponiranom muzičkom smetnjom interpretiranoj na klaviru je veća razumljivost, i to u odnosu na govorni signal sa superponiranim</w:t>
      </w:r>
      <w:r>
        <w:rPr>
          <w:sz w:val="20"/>
          <w:lang w:val="sr-Latn-CS"/>
        </w:rPr>
        <w:t>:</w:t>
      </w:r>
    </w:p>
    <w:p w:rsidR="007971E4" w:rsidRDefault="00644E9E" w:rsidP="005B5E9B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lang w:val="sr-Latn-CS"/>
        </w:rPr>
        <w:t>1.</w:t>
      </w:r>
      <w:r w:rsidR="0038707E">
        <w:rPr>
          <w:sz w:val="20"/>
          <w:lang w:val="sr-Latn-CS"/>
        </w:rPr>
        <w:t xml:space="preserve"> </w:t>
      </w:r>
      <w:r>
        <w:rPr>
          <w:sz w:val="20"/>
          <w:szCs w:val="20"/>
          <w:lang w:val="sr-Latn-CS"/>
        </w:rPr>
        <w:t>Gausovim šumom</w:t>
      </w:r>
      <w:r w:rsidR="00943F9F">
        <w:rPr>
          <w:sz w:val="20"/>
          <w:szCs w:val="20"/>
          <w:lang w:val="sr-Latn-CS"/>
        </w:rPr>
        <w:t>: a)</w:t>
      </w:r>
      <w:r w:rsidR="00BD1E74" w:rsidRPr="00BD1E74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92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59.99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  <w:lang w:val="sr-Latn-CS"/>
        </w:rPr>
        <w:t>= 1.5336</w:t>
      </w:r>
      <w:r w:rsidR="00943F9F">
        <w:rPr>
          <w:sz w:val="20"/>
          <w:szCs w:val="20"/>
          <w:lang w:val="sr-Latn-CS"/>
        </w:rPr>
        <w:t xml:space="preserve"> (SNR = 0 dB), b)</w:t>
      </w:r>
      <w:r w:rsidR="00BD1E74" w:rsidRPr="00BD1E74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96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56.66</w:t>
      </w:r>
      <w:r w:rsidR="0038707E">
        <w:rPr>
          <w:sz w:val="20"/>
          <w:szCs w:val="20"/>
        </w:rPr>
        <w:t xml:space="preserve"> </w:t>
      </w:r>
      <w:r w:rsidR="0038707E">
        <w:rPr>
          <w:sz w:val="20"/>
          <w:szCs w:val="20"/>
          <w:lang w:val="sr-Latn-CS"/>
        </w:rPr>
        <w:t xml:space="preserve">= </w:t>
      </w:r>
      <w:r w:rsidR="00BD1E74" w:rsidRPr="00943F9F">
        <w:rPr>
          <w:sz w:val="20"/>
          <w:szCs w:val="20"/>
          <w:lang w:val="sr-Latn-CS"/>
        </w:rPr>
        <w:t>1.6943</w:t>
      </w:r>
      <w:r w:rsidR="00943F9F">
        <w:rPr>
          <w:sz w:val="20"/>
          <w:szCs w:val="20"/>
          <w:lang w:val="sr-Latn-CS"/>
        </w:rPr>
        <w:t xml:space="preserve"> (SNR = -2 dB), </w:t>
      </w:r>
      <w:r w:rsidR="004640AA">
        <w:rPr>
          <w:sz w:val="20"/>
          <w:szCs w:val="20"/>
          <w:lang w:val="sr-Latn-CS"/>
        </w:rPr>
        <w:t xml:space="preserve">c) </w:t>
      </w:r>
      <w:r w:rsidR="00BD1E74" w:rsidRPr="00943F9F">
        <w:rPr>
          <w:bCs/>
          <w:color w:val="000000"/>
          <w:sz w:val="20"/>
          <w:szCs w:val="20"/>
        </w:rPr>
        <w:t>89.6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41.33</w:t>
      </w:r>
      <w:r w:rsidR="0038707E">
        <w:rPr>
          <w:sz w:val="20"/>
          <w:szCs w:val="20"/>
        </w:rPr>
        <w:t xml:space="preserve"> </w:t>
      </w:r>
      <w:r w:rsidR="0038707E">
        <w:rPr>
          <w:sz w:val="20"/>
          <w:szCs w:val="20"/>
          <w:lang w:val="sr-Latn-CS"/>
        </w:rPr>
        <w:t xml:space="preserve">= </w:t>
      </w:r>
      <w:r w:rsidR="00BD1E74" w:rsidRPr="00943F9F">
        <w:rPr>
          <w:sz w:val="20"/>
          <w:szCs w:val="20"/>
          <w:lang w:val="sr-Latn-CS"/>
        </w:rPr>
        <w:t>2.1679</w:t>
      </w:r>
      <w:r w:rsidR="0038707E">
        <w:rPr>
          <w:sz w:val="20"/>
          <w:szCs w:val="20"/>
          <w:lang w:val="sr-Latn-CS"/>
        </w:rPr>
        <w:t xml:space="preserve"> </w:t>
      </w:r>
      <w:r w:rsidR="00D447B8">
        <w:rPr>
          <w:sz w:val="20"/>
          <w:szCs w:val="20"/>
          <w:lang w:val="sr-Latn-CS"/>
        </w:rPr>
        <w:t>(SNR = -5 dB) i</w:t>
      </w:r>
      <w:r w:rsidR="00943F9F">
        <w:rPr>
          <w:sz w:val="20"/>
          <w:szCs w:val="20"/>
          <w:lang w:val="sr-Latn-CS"/>
        </w:rPr>
        <w:t xml:space="preserve"> </w:t>
      </w:r>
      <w:r w:rsidR="004640AA">
        <w:rPr>
          <w:sz w:val="20"/>
          <w:szCs w:val="20"/>
          <w:lang w:val="sr-Latn-CS"/>
        </w:rPr>
        <w:t xml:space="preserve">d) </w:t>
      </w:r>
      <w:r w:rsidR="00BD1E74" w:rsidRPr="00943F9F">
        <w:rPr>
          <w:bCs/>
          <w:color w:val="000000"/>
          <w:sz w:val="20"/>
          <w:szCs w:val="20"/>
        </w:rPr>
        <w:t>76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11.99</w:t>
      </w:r>
      <w:r w:rsidR="0038707E">
        <w:rPr>
          <w:sz w:val="20"/>
          <w:szCs w:val="20"/>
        </w:rPr>
        <w:t xml:space="preserve"> </w:t>
      </w:r>
      <w:r w:rsidR="0038707E">
        <w:rPr>
          <w:sz w:val="20"/>
          <w:szCs w:val="20"/>
          <w:lang w:val="sr-Latn-CS"/>
        </w:rPr>
        <w:t xml:space="preserve">= </w:t>
      </w:r>
      <w:r w:rsidR="00BD1E74" w:rsidRPr="00943F9F">
        <w:rPr>
          <w:sz w:val="20"/>
          <w:szCs w:val="20"/>
          <w:lang w:val="sr-Latn-CS"/>
        </w:rPr>
        <w:t>6.3386</w:t>
      </w:r>
      <w:r w:rsidR="00BD1E74">
        <w:rPr>
          <w:sz w:val="20"/>
          <w:szCs w:val="20"/>
          <w:lang w:val="sr-Latn-CS"/>
        </w:rPr>
        <w:t xml:space="preserve"> </w:t>
      </w:r>
      <w:r w:rsidR="00943F9F">
        <w:rPr>
          <w:sz w:val="20"/>
          <w:szCs w:val="20"/>
          <w:lang w:val="sr-Latn-CS"/>
        </w:rPr>
        <w:t>(SNR = -10 dB)</w:t>
      </w:r>
      <w:r w:rsidR="00CB17A5">
        <w:rPr>
          <w:sz w:val="20"/>
          <w:szCs w:val="20"/>
          <w:lang w:val="sr-Latn-CS"/>
        </w:rPr>
        <w:t xml:space="preserve"> puta</w:t>
      </w:r>
      <w:r w:rsidR="00D447B8">
        <w:rPr>
          <w:sz w:val="20"/>
          <w:szCs w:val="20"/>
          <w:lang w:val="sr-Latn-CS"/>
        </w:rPr>
        <w:t>, i</w:t>
      </w:r>
    </w:p>
    <w:p w:rsidR="007971E4" w:rsidRDefault="00D447B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</w:rPr>
        <w:t>2.</w:t>
      </w:r>
      <w:r w:rsidR="0038707E">
        <w:rPr>
          <w:sz w:val="20"/>
          <w:szCs w:val="20"/>
        </w:rPr>
        <w:t xml:space="preserve"> </w:t>
      </w:r>
      <w:r w:rsidR="00943F9F" w:rsidRPr="00943F9F">
        <w:rPr>
          <w:sz w:val="20"/>
          <w:szCs w:val="20"/>
          <w:lang w:val="sr-Latn-CS"/>
        </w:rPr>
        <w:t xml:space="preserve">Babble </w:t>
      </w:r>
      <w:r>
        <w:rPr>
          <w:sz w:val="20"/>
          <w:szCs w:val="20"/>
          <w:lang w:val="sr-Latn-CS"/>
        </w:rPr>
        <w:t>šumom</w:t>
      </w:r>
      <w:r w:rsidR="00943F9F">
        <w:rPr>
          <w:sz w:val="20"/>
          <w:szCs w:val="20"/>
          <w:lang w:val="sr-Latn-CS"/>
        </w:rPr>
        <w:t>: a)</w:t>
      </w:r>
      <w:r w:rsidR="00BD1E74">
        <w:rPr>
          <w:sz w:val="20"/>
          <w:szCs w:val="20"/>
          <w:lang w:val="sr-Latn-CS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92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44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2.0909</w:t>
      </w:r>
      <w:r w:rsidR="00943F9F">
        <w:rPr>
          <w:sz w:val="20"/>
          <w:szCs w:val="20"/>
          <w:lang w:val="sr-Latn-CS"/>
        </w:rPr>
        <w:t xml:space="preserve"> (SNR = 0 dB), b)</w:t>
      </w:r>
      <w:r w:rsidR="00BD1E74" w:rsidRPr="00BD1E74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96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24.66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3.8929</w:t>
      </w:r>
      <w:r w:rsidR="00943F9F">
        <w:rPr>
          <w:sz w:val="20"/>
          <w:szCs w:val="20"/>
          <w:lang w:val="sr-Latn-CS"/>
        </w:rPr>
        <w:t xml:space="preserve"> (SNR = -2 dB),</w:t>
      </w:r>
      <w:r w:rsidR="00BD1E74">
        <w:rPr>
          <w:sz w:val="20"/>
          <w:szCs w:val="20"/>
          <w:lang w:val="sr-Latn-CS"/>
        </w:rPr>
        <w:t xml:space="preserve"> </w:t>
      </w:r>
      <w:r w:rsidR="004640AA">
        <w:rPr>
          <w:sz w:val="20"/>
          <w:szCs w:val="20"/>
          <w:lang w:val="sr-Latn-CS"/>
        </w:rPr>
        <w:t xml:space="preserve">c) </w:t>
      </w:r>
      <w:r w:rsidR="00BD1E74" w:rsidRPr="00943F9F">
        <w:rPr>
          <w:bCs/>
          <w:color w:val="000000"/>
          <w:sz w:val="20"/>
          <w:szCs w:val="20"/>
        </w:rPr>
        <w:t>89.6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10.66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8.4053</w:t>
      </w:r>
      <w:r w:rsidR="004640AA">
        <w:rPr>
          <w:sz w:val="20"/>
          <w:szCs w:val="20"/>
          <w:lang w:val="sr-Latn-CS"/>
        </w:rPr>
        <w:t xml:space="preserve"> (SNR = -5 dB) i d)</w:t>
      </w:r>
      <w:r w:rsidR="00BD1E74">
        <w:rPr>
          <w:sz w:val="20"/>
          <w:szCs w:val="20"/>
          <w:lang w:val="sr-Latn-CS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76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bCs/>
          <w:color w:val="000000"/>
          <w:sz w:val="20"/>
          <w:szCs w:val="20"/>
        </w:rPr>
        <w:t>/</w:t>
      </w:r>
      <w:r w:rsidR="0038707E">
        <w:rPr>
          <w:bCs/>
          <w:color w:val="000000"/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0</w:t>
      </w:r>
      <w:r w:rsidR="0038707E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38707E">
        <w:rPr>
          <w:sz w:val="20"/>
          <w:szCs w:val="20"/>
        </w:rPr>
        <w:t xml:space="preserve"> </w:t>
      </w:r>
      <w:r w:rsidR="0038707E">
        <w:rPr>
          <w:sz w:val="20"/>
          <w:szCs w:val="20"/>
        </w:rPr>
        <w:sym w:font="Symbol" w:char="F0B5"/>
      </w:r>
      <w:r w:rsidR="0038707E">
        <w:rPr>
          <w:sz w:val="20"/>
          <w:szCs w:val="20"/>
        </w:rPr>
        <w:t xml:space="preserve"> </w:t>
      </w:r>
      <w:r w:rsidR="00943F9F">
        <w:rPr>
          <w:sz w:val="20"/>
          <w:szCs w:val="20"/>
          <w:lang w:val="sr-Latn-CS"/>
        </w:rPr>
        <w:t>(SNR = -10 dB)</w:t>
      </w:r>
      <w:r w:rsidR="00CB17A5">
        <w:rPr>
          <w:sz w:val="20"/>
          <w:szCs w:val="20"/>
          <w:lang w:val="sr-Latn-CS"/>
        </w:rPr>
        <w:t xml:space="preserve"> puta</w:t>
      </w:r>
      <w:r>
        <w:rPr>
          <w:sz w:val="20"/>
          <w:szCs w:val="20"/>
          <w:lang w:val="sr-Latn-CS"/>
        </w:rPr>
        <w:t>.</w:t>
      </w:r>
    </w:p>
    <w:p w:rsidR="00D447B8" w:rsidRDefault="00D447B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Komparativnom analizom sa rezultatima za superponiran Gausov šum </w:t>
      </w:r>
      <w:r w:rsidR="00950F97" w:rsidRPr="00A53C10">
        <w:rPr>
          <w:caps/>
          <w:sz w:val="20"/>
          <w:szCs w:val="20"/>
          <w:lang w:val="sr-Latn-CS"/>
        </w:rPr>
        <w:t xml:space="preserve">[17] </w:t>
      </w:r>
      <w:r>
        <w:rPr>
          <w:sz w:val="20"/>
          <w:lang w:val="sr-Latn-CS"/>
        </w:rPr>
        <w:t xml:space="preserve">i Babble šum </w:t>
      </w:r>
      <w:r w:rsidR="00950F97" w:rsidRPr="00A53C10">
        <w:rPr>
          <w:caps/>
          <w:sz w:val="20"/>
          <w:szCs w:val="20"/>
          <w:lang w:val="sr-Latn-CS"/>
        </w:rPr>
        <w:t xml:space="preserve">[18] </w:t>
      </w:r>
      <w:r>
        <w:rPr>
          <w:sz w:val="20"/>
          <w:lang w:val="sr-Latn-CS"/>
        </w:rPr>
        <w:t>zaključuje se kod govornog signala sa superponiranom muzičkom smetnjom interpretiranoj na harmonici je veća razumljivost, i to u odnosu na govorni signal sa superponiranim:</w:t>
      </w:r>
    </w:p>
    <w:p w:rsidR="0074108A" w:rsidRPr="00943F9F" w:rsidRDefault="00D447B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</w:rPr>
        <w:t>1.</w:t>
      </w:r>
      <w:r w:rsidR="00F13BF9">
        <w:rPr>
          <w:sz w:val="20"/>
          <w:szCs w:val="20"/>
        </w:rPr>
        <w:t xml:space="preserve"> </w:t>
      </w:r>
      <w:r>
        <w:rPr>
          <w:sz w:val="20"/>
          <w:szCs w:val="20"/>
          <w:lang w:val="sr-Latn-CS"/>
        </w:rPr>
        <w:t xml:space="preserve">Gausovim šumom: </w:t>
      </w:r>
      <w:r w:rsidR="00943F9F">
        <w:rPr>
          <w:sz w:val="20"/>
          <w:szCs w:val="20"/>
          <w:lang w:val="sr-Latn-CS"/>
        </w:rPr>
        <w:t>a)</w:t>
      </w:r>
      <w:r w:rsidR="00BD1E74" w:rsidRPr="00BD1E74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79.2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/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59.99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1.3202</w:t>
      </w:r>
      <w:r w:rsidR="00943F9F">
        <w:rPr>
          <w:sz w:val="20"/>
          <w:szCs w:val="20"/>
          <w:lang w:val="sr-Latn-CS"/>
        </w:rPr>
        <w:t xml:space="preserve"> (SNR = 0 dB), b)</w:t>
      </w:r>
      <w:r w:rsidR="00BD1E74" w:rsidRPr="00BD1E74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70.4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/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56.66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1.2425</w:t>
      </w:r>
      <w:r w:rsidR="00943F9F">
        <w:rPr>
          <w:sz w:val="20"/>
          <w:szCs w:val="20"/>
          <w:lang w:val="sr-Latn-CS"/>
        </w:rPr>
        <w:t xml:space="preserve"> (SNR = -2 dB),</w:t>
      </w:r>
      <w:r w:rsidR="00BD1E74" w:rsidRPr="00BD1E74">
        <w:rPr>
          <w:sz w:val="20"/>
          <w:szCs w:val="20"/>
        </w:rPr>
        <w:t xml:space="preserve"> </w:t>
      </w:r>
      <w:r w:rsidR="004640AA">
        <w:rPr>
          <w:sz w:val="20"/>
          <w:szCs w:val="20"/>
        </w:rPr>
        <w:t xml:space="preserve">c) </w:t>
      </w:r>
      <w:r w:rsidR="00BD1E74" w:rsidRPr="00943F9F">
        <w:rPr>
          <w:sz w:val="20"/>
          <w:szCs w:val="20"/>
        </w:rPr>
        <w:t>56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/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41.33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1.3549</w:t>
      </w:r>
      <w:r w:rsidR="00943F9F">
        <w:rPr>
          <w:sz w:val="20"/>
          <w:szCs w:val="20"/>
          <w:lang w:val="sr-Latn-CS"/>
        </w:rPr>
        <w:t xml:space="preserve"> </w:t>
      </w:r>
      <w:r w:rsidR="004640AA">
        <w:rPr>
          <w:sz w:val="20"/>
          <w:szCs w:val="20"/>
          <w:lang w:val="sr-Latn-CS"/>
        </w:rPr>
        <w:t>(SNR = -5 dB) i d)</w:t>
      </w:r>
      <w:r w:rsidR="00BD1E74" w:rsidRPr="00BD1E74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13.6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/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11.99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=</w:t>
      </w:r>
      <w:r w:rsidR="00F13BF9">
        <w:rPr>
          <w:sz w:val="20"/>
          <w:szCs w:val="20"/>
        </w:rPr>
        <w:t xml:space="preserve"> </w:t>
      </w:r>
      <w:r w:rsidR="00BD1E74" w:rsidRPr="00943F9F">
        <w:rPr>
          <w:sz w:val="20"/>
          <w:szCs w:val="20"/>
        </w:rPr>
        <w:t>1.1343</w:t>
      </w:r>
      <w:r w:rsidR="00943F9F">
        <w:rPr>
          <w:sz w:val="20"/>
          <w:szCs w:val="20"/>
          <w:lang w:val="sr-Latn-CS"/>
        </w:rPr>
        <w:t xml:space="preserve"> (SNR = -10 dB)</w:t>
      </w:r>
      <w:r w:rsidR="00CB17A5">
        <w:rPr>
          <w:sz w:val="20"/>
          <w:szCs w:val="20"/>
          <w:lang w:val="sr-Latn-CS"/>
        </w:rPr>
        <w:t xml:space="preserve"> puta</w:t>
      </w:r>
      <w:r w:rsidR="004640AA">
        <w:rPr>
          <w:sz w:val="20"/>
          <w:szCs w:val="20"/>
          <w:lang w:val="sr-Latn-CS"/>
        </w:rPr>
        <w:t>, i</w:t>
      </w:r>
    </w:p>
    <w:p w:rsidR="00943F9F" w:rsidRPr="00943F9F" w:rsidRDefault="00D447B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</w:rPr>
        <w:t>2.</w:t>
      </w:r>
      <w:r w:rsidR="00AA7462">
        <w:rPr>
          <w:sz w:val="20"/>
          <w:szCs w:val="20"/>
        </w:rPr>
        <w:t xml:space="preserve"> </w:t>
      </w:r>
      <w:r w:rsidRPr="00943F9F">
        <w:rPr>
          <w:sz w:val="20"/>
          <w:szCs w:val="20"/>
          <w:lang w:val="sr-Latn-CS"/>
        </w:rPr>
        <w:t xml:space="preserve">Babble </w:t>
      </w:r>
      <w:r>
        <w:rPr>
          <w:sz w:val="20"/>
          <w:szCs w:val="20"/>
          <w:lang w:val="sr-Latn-CS"/>
        </w:rPr>
        <w:t xml:space="preserve">šumom: </w:t>
      </w:r>
      <w:r w:rsidR="00943F9F">
        <w:rPr>
          <w:sz w:val="20"/>
          <w:szCs w:val="20"/>
          <w:lang w:val="sr-Latn-CS"/>
        </w:rPr>
        <w:t>a)</w:t>
      </w:r>
      <w:r w:rsidR="008D2292" w:rsidRPr="008D229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79.2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/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44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=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1.8000</w:t>
      </w:r>
      <w:r w:rsidR="00943F9F">
        <w:rPr>
          <w:sz w:val="20"/>
          <w:szCs w:val="20"/>
          <w:lang w:val="sr-Latn-CS"/>
        </w:rPr>
        <w:t xml:space="preserve"> (SNR = 0 dB), b)</w:t>
      </w:r>
      <w:r w:rsidR="008D2292" w:rsidRPr="008D229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70.4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/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24.66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=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2.8548</w:t>
      </w:r>
      <w:r w:rsidR="00943F9F">
        <w:rPr>
          <w:sz w:val="20"/>
          <w:szCs w:val="20"/>
          <w:lang w:val="sr-Latn-CS"/>
        </w:rPr>
        <w:t xml:space="preserve"> (SNR = -2 dB), </w:t>
      </w:r>
      <w:r w:rsidR="004640AA">
        <w:rPr>
          <w:sz w:val="20"/>
          <w:szCs w:val="20"/>
          <w:lang w:val="sr-Latn-CS"/>
        </w:rPr>
        <w:t xml:space="preserve">c) </w:t>
      </w:r>
      <w:r w:rsidR="008D2292" w:rsidRPr="00943F9F">
        <w:rPr>
          <w:sz w:val="20"/>
          <w:szCs w:val="20"/>
        </w:rPr>
        <w:t>56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/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41.33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=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1.3549</w:t>
      </w:r>
      <w:r w:rsidR="00AA7462">
        <w:rPr>
          <w:sz w:val="20"/>
          <w:szCs w:val="20"/>
        </w:rPr>
        <w:t xml:space="preserve"> </w:t>
      </w:r>
      <w:r w:rsidR="004640AA">
        <w:rPr>
          <w:sz w:val="20"/>
          <w:szCs w:val="20"/>
          <w:lang w:val="sr-Latn-CS"/>
        </w:rPr>
        <w:t>(SNR = -5 dB) i d)</w:t>
      </w:r>
      <w:r w:rsidR="008D2292" w:rsidRPr="008D229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13.6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/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10.66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=</w:t>
      </w:r>
      <w:r w:rsidR="00AA7462">
        <w:rPr>
          <w:sz w:val="20"/>
          <w:szCs w:val="20"/>
        </w:rPr>
        <w:t xml:space="preserve"> </w:t>
      </w:r>
      <w:r w:rsidR="008D2292" w:rsidRPr="00943F9F">
        <w:rPr>
          <w:sz w:val="20"/>
          <w:szCs w:val="20"/>
        </w:rPr>
        <w:t>1.2758</w:t>
      </w:r>
      <w:r w:rsidR="00943F9F">
        <w:rPr>
          <w:sz w:val="20"/>
          <w:szCs w:val="20"/>
          <w:lang w:val="sr-Latn-CS"/>
        </w:rPr>
        <w:t xml:space="preserve"> (SNR = -10 dB)</w:t>
      </w:r>
      <w:r w:rsidR="00CB17A5">
        <w:rPr>
          <w:sz w:val="20"/>
          <w:szCs w:val="20"/>
          <w:lang w:val="sr-Latn-CS"/>
        </w:rPr>
        <w:t xml:space="preserve"> puta</w:t>
      </w:r>
      <w:r w:rsidR="004640AA">
        <w:rPr>
          <w:sz w:val="20"/>
          <w:szCs w:val="20"/>
          <w:lang w:val="sr-Latn-CS"/>
        </w:rPr>
        <w:t>.</w:t>
      </w:r>
    </w:p>
    <w:p w:rsidR="00595C98" w:rsidRDefault="00595C9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Analizom je pokazano da</w:t>
      </w:r>
      <w:r w:rsidR="002E3300">
        <w:rPr>
          <w:sz w:val="20"/>
          <w:szCs w:val="20"/>
          <w:lang w:val="sr-Latn-CS"/>
        </w:rPr>
        <w:t xml:space="preserve"> da superponiran Babble šum doprinosi najvećem smanjenju razumljivosti. Objašnjenje ove pojave leži u činjenici</w:t>
      </w:r>
      <w:r>
        <w:rPr>
          <w:sz w:val="20"/>
          <w:szCs w:val="20"/>
          <w:lang w:val="sr-Latn-CS"/>
        </w:rPr>
        <w:t xml:space="preserve"> da je Babble šum kombinacija dva ili više govornih signal, i, samim tim je spektralna raspodela </w:t>
      </w:r>
      <w:r w:rsidR="0027377E">
        <w:rPr>
          <w:sz w:val="20"/>
          <w:szCs w:val="20"/>
          <w:lang w:val="sr-Latn-CS"/>
        </w:rPr>
        <w:t>snage</w:t>
      </w:r>
      <w:r>
        <w:rPr>
          <w:sz w:val="20"/>
          <w:szCs w:val="20"/>
          <w:lang w:val="sr-Latn-CS"/>
        </w:rPr>
        <w:t xml:space="preserve"> </w:t>
      </w:r>
      <w:r w:rsidR="002E3300">
        <w:rPr>
          <w:sz w:val="20"/>
          <w:szCs w:val="20"/>
          <w:lang w:val="sr-Latn-CS"/>
        </w:rPr>
        <w:t>ekvivalentna</w:t>
      </w:r>
      <w:r>
        <w:rPr>
          <w:sz w:val="20"/>
          <w:szCs w:val="20"/>
          <w:lang w:val="sr-Latn-CS"/>
        </w:rPr>
        <w:t xml:space="preserve"> spektralnoj raspodeli </w:t>
      </w:r>
      <w:r w:rsidR="0027377E">
        <w:rPr>
          <w:sz w:val="20"/>
          <w:szCs w:val="20"/>
          <w:lang w:val="sr-Latn-CS"/>
        </w:rPr>
        <w:t>snage</w:t>
      </w:r>
      <w:r w:rsidR="002E3300">
        <w:rPr>
          <w:sz w:val="20"/>
          <w:szCs w:val="20"/>
          <w:lang w:val="sr-Latn-CS"/>
        </w:rPr>
        <w:t xml:space="preserve"> govornog signala</w:t>
      </w:r>
      <w:r>
        <w:rPr>
          <w:sz w:val="20"/>
          <w:szCs w:val="20"/>
          <w:lang w:val="sr-Latn-CS"/>
        </w:rPr>
        <w:t xml:space="preserve">, za razliku od: </w:t>
      </w:r>
    </w:p>
    <w:p w:rsidR="00595C98" w:rsidRDefault="00595C98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a) Gausovog šuma gde je </w:t>
      </w:r>
      <w:r w:rsidR="0027377E">
        <w:rPr>
          <w:sz w:val="20"/>
          <w:szCs w:val="20"/>
          <w:lang w:val="sr-Latn-CS"/>
        </w:rPr>
        <w:t>snaga</w:t>
      </w:r>
      <w:r>
        <w:rPr>
          <w:sz w:val="20"/>
          <w:szCs w:val="20"/>
          <w:lang w:val="sr-Latn-CS"/>
        </w:rPr>
        <w:t xml:space="preserve"> uniformno raspodeljena u celom frekventnom opsegu</w:t>
      </w:r>
      <w:r w:rsidR="00E6603F">
        <w:rPr>
          <w:sz w:val="20"/>
          <w:szCs w:val="20"/>
          <w:lang w:val="sr-Latn-CS"/>
        </w:rPr>
        <w:t>, i</w:t>
      </w:r>
    </w:p>
    <w:p w:rsidR="00E6603F" w:rsidRDefault="00E6603F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b) muzičkog signala sa </w:t>
      </w:r>
      <w:r w:rsidR="0027377E">
        <w:rPr>
          <w:sz w:val="20"/>
          <w:szCs w:val="20"/>
          <w:lang w:val="sr-Latn-CS"/>
        </w:rPr>
        <w:t>snagom</w:t>
      </w:r>
      <w:r>
        <w:rPr>
          <w:sz w:val="20"/>
          <w:szCs w:val="20"/>
          <w:lang w:val="sr-Latn-CS"/>
        </w:rPr>
        <w:t xml:space="preserve"> raspodeljenom oko fundamentalne frekvencije i njenih harmonika.</w:t>
      </w:r>
    </w:p>
    <w:p w:rsidR="00595C98" w:rsidRDefault="00E6603F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Zbog toga nervni sistem za sluh teže potiskuje pozadinski šum tipa Bable šum.</w:t>
      </w:r>
    </w:p>
    <w:p w:rsidR="00E6603F" w:rsidRDefault="00E6603F" w:rsidP="00943F9F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9274BF" w:rsidRPr="00CF5885" w:rsidRDefault="009274BF" w:rsidP="00725C5D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4. ZAKLJUČAK</w:t>
      </w:r>
    </w:p>
    <w:p w:rsidR="009274BF" w:rsidRDefault="009274BF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466E5A" w:rsidRDefault="00F52855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>U radu su prikaz</w:t>
      </w:r>
      <w:r w:rsidR="00241B4C">
        <w:rPr>
          <w:sz w:val="20"/>
          <w:szCs w:val="20"/>
          <w:lang w:val="sr-Latn-CS"/>
        </w:rPr>
        <w:t>ani reultati</w:t>
      </w:r>
      <w:r>
        <w:rPr>
          <w:sz w:val="20"/>
          <w:szCs w:val="20"/>
          <w:lang w:val="sr-Latn-CS"/>
        </w:rPr>
        <w:t xml:space="preserve"> eksperimenta u kome je procenjivana razumljivost govora u prisustvu muzičkih smetnji. Procena razumljivosti sprovedena je u skladu sa MOS testom</w:t>
      </w:r>
      <w:r w:rsidR="00EE2659">
        <w:rPr>
          <w:sz w:val="20"/>
          <w:szCs w:val="20"/>
          <w:lang w:val="sr-Latn-CS"/>
        </w:rPr>
        <w:t xml:space="preserve"> </w:t>
      </w:r>
      <w:r w:rsidR="00EE2659" w:rsidRPr="00A53C10">
        <w:rPr>
          <w:sz w:val="20"/>
          <w:szCs w:val="20"/>
          <w:lang w:val="sr-Latn-CS"/>
        </w:rPr>
        <w:t xml:space="preserve">i obavljeno je za </w:t>
      </w:r>
      <w:r w:rsidR="00EE2659">
        <w:rPr>
          <w:sz w:val="20"/>
          <w:szCs w:val="20"/>
          <w:lang w:val="sr-Latn-CS"/>
        </w:rPr>
        <w:t>SNR={0, -2, -5, -10}</w:t>
      </w:r>
      <w:r>
        <w:rPr>
          <w:sz w:val="20"/>
          <w:szCs w:val="20"/>
          <w:lang w:val="sr-Latn-CS"/>
        </w:rPr>
        <w:t xml:space="preserve">. Korišćen je govorni signal iz </w:t>
      </w:r>
      <w:r w:rsidRPr="00A53C10">
        <w:rPr>
          <w:sz w:val="20"/>
          <w:szCs w:val="20"/>
          <w:lang w:val="sr-Latn-CS"/>
        </w:rPr>
        <w:t>SMST baze, dok su muzičke smetnje bili durski akordi iz C-dura interpretirani na klaviru i harmonici.</w:t>
      </w:r>
      <w:r w:rsidR="00EE2659" w:rsidRPr="00A53C10">
        <w:rPr>
          <w:sz w:val="20"/>
          <w:szCs w:val="20"/>
          <w:lang w:val="sr-Latn-CS"/>
        </w:rPr>
        <w:t xml:space="preserve"> </w:t>
      </w:r>
      <w:r w:rsidR="009D1E90" w:rsidRPr="00A53C10">
        <w:rPr>
          <w:sz w:val="20"/>
          <w:szCs w:val="20"/>
          <w:lang w:val="sr-Latn-CS"/>
        </w:rPr>
        <w:t xml:space="preserve"> Testna grupa je sačinjena od studenata Visoke tehničke škole u Nišu.</w:t>
      </w:r>
      <w:r w:rsidR="00EE2659" w:rsidRPr="00A53C10">
        <w:rPr>
          <w:sz w:val="20"/>
          <w:szCs w:val="20"/>
          <w:lang w:val="sr-Latn-CS"/>
        </w:rPr>
        <w:t xml:space="preserve"> Analiza rezultata je pokazala da je veća razumljivost kod prisustva muzičkih smetnji klavira u odnosu na smetnje harmonike, i to</w:t>
      </w:r>
      <w:r w:rsidR="00EE2659">
        <w:rPr>
          <w:sz w:val="20"/>
          <w:szCs w:val="20"/>
          <w:lang w:val="sr-Latn-CS"/>
        </w:rPr>
        <w:t xml:space="preserve">: a) </w:t>
      </w:r>
      <w:r w:rsidR="00EE2659" w:rsidRPr="005B5E9B">
        <w:rPr>
          <w:sz w:val="20"/>
          <w:szCs w:val="20"/>
          <w:lang w:val="sr-Latn-CS"/>
        </w:rPr>
        <w:t>1.1616</w:t>
      </w:r>
      <w:r w:rsidR="00EE2659">
        <w:rPr>
          <w:sz w:val="20"/>
          <w:szCs w:val="20"/>
          <w:lang w:val="sr-Latn-CS"/>
        </w:rPr>
        <w:t xml:space="preserve"> (SNR = 0 dB), b) </w:t>
      </w:r>
      <w:r w:rsidR="00EE2659" w:rsidRPr="005B5E9B">
        <w:rPr>
          <w:sz w:val="20"/>
          <w:szCs w:val="20"/>
          <w:lang w:val="sr-Latn-CS"/>
        </w:rPr>
        <w:t xml:space="preserve">1.3636 </w:t>
      </w:r>
      <w:r w:rsidR="00EE2659">
        <w:rPr>
          <w:sz w:val="20"/>
          <w:szCs w:val="20"/>
          <w:lang w:val="sr-Latn-CS"/>
        </w:rPr>
        <w:t xml:space="preserve">(SNR = -2 dB), c) </w:t>
      </w:r>
      <w:r w:rsidR="00EE2659" w:rsidRPr="005B5E9B">
        <w:rPr>
          <w:sz w:val="20"/>
          <w:szCs w:val="20"/>
          <w:lang w:val="sr-Latn-CS"/>
        </w:rPr>
        <w:t>1.6000</w:t>
      </w:r>
      <w:r w:rsidR="00EE2659">
        <w:rPr>
          <w:sz w:val="20"/>
          <w:szCs w:val="20"/>
          <w:lang w:val="sr-Latn-CS"/>
        </w:rPr>
        <w:t xml:space="preserve"> (SNR = -5 dB) i d) </w:t>
      </w:r>
      <w:r w:rsidR="00EE2659" w:rsidRPr="005B5E9B">
        <w:rPr>
          <w:sz w:val="20"/>
          <w:szCs w:val="20"/>
          <w:lang w:val="sr-Latn-CS"/>
        </w:rPr>
        <w:t>5.5882</w:t>
      </w:r>
      <w:r w:rsidR="00EE2659">
        <w:rPr>
          <w:sz w:val="20"/>
          <w:szCs w:val="20"/>
          <w:lang w:val="sr-Latn-CS"/>
        </w:rPr>
        <w:t xml:space="preserve"> (S</w:t>
      </w:r>
      <w:r w:rsidR="00466E5A">
        <w:rPr>
          <w:sz w:val="20"/>
          <w:szCs w:val="20"/>
          <w:lang w:val="sr-Latn-CS"/>
        </w:rPr>
        <w:t>NR = -10 dB) puta. Komparativna analiza</w:t>
      </w:r>
      <w:r w:rsidR="00EE2659">
        <w:rPr>
          <w:sz w:val="20"/>
          <w:szCs w:val="20"/>
          <w:lang w:val="sr-Latn-CS"/>
        </w:rPr>
        <w:t xml:space="preserve"> </w:t>
      </w:r>
      <w:r w:rsidR="00CB17A5">
        <w:rPr>
          <w:sz w:val="20"/>
          <w:szCs w:val="20"/>
          <w:lang w:val="sr-Latn-CS"/>
        </w:rPr>
        <w:t xml:space="preserve">pokazuje da je razumljivost </w:t>
      </w:r>
      <w:r w:rsidR="00EE2659">
        <w:rPr>
          <w:sz w:val="20"/>
          <w:szCs w:val="20"/>
          <w:lang w:val="sr-Latn-CS"/>
        </w:rPr>
        <w:t>za superponiran</w:t>
      </w:r>
      <w:r w:rsidR="00466E5A">
        <w:rPr>
          <w:sz w:val="20"/>
          <w:szCs w:val="20"/>
          <w:lang w:val="sr-Latn-CS"/>
        </w:rPr>
        <w:t>e muzičke smetnje interpretirane na harmonici: a)</w:t>
      </w:r>
      <w:r w:rsidR="00466E5A" w:rsidRPr="00A53C10">
        <w:rPr>
          <w:sz w:val="20"/>
          <w:szCs w:val="20"/>
          <w:lang w:val="sr-Latn-CS"/>
        </w:rPr>
        <w:t xml:space="preserve"> 1.3202</w:t>
      </w:r>
      <w:r w:rsidR="00466E5A">
        <w:rPr>
          <w:sz w:val="20"/>
          <w:szCs w:val="20"/>
          <w:lang w:val="sr-Latn-CS"/>
        </w:rPr>
        <w:t xml:space="preserve"> (SNR = 0 dB), b)</w:t>
      </w:r>
      <w:r w:rsidR="00466E5A" w:rsidRPr="00A53C10">
        <w:rPr>
          <w:sz w:val="20"/>
          <w:szCs w:val="20"/>
          <w:lang w:val="sr-Latn-CS"/>
        </w:rPr>
        <w:t xml:space="preserve"> 1.2425</w:t>
      </w:r>
      <w:r w:rsidR="00466E5A">
        <w:rPr>
          <w:sz w:val="20"/>
          <w:szCs w:val="20"/>
          <w:lang w:val="sr-Latn-CS"/>
        </w:rPr>
        <w:t xml:space="preserve"> (SNR = -2 dB),</w:t>
      </w:r>
      <w:r w:rsidR="00466E5A" w:rsidRPr="00A53C10">
        <w:rPr>
          <w:sz w:val="20"/>
          <w:szCs w:val="20"/>
          <w:lang w:val="sr-Latn-CS"/>
        </w:rPr>
        <w:t xml:space="preserve"> c) 1.3549</w:t>
      </w:r>
      <w:r w:rsidR="00466E5A">
        <w:rPr>
          <w:sz w:val="20"/>
          <w:szCs w:val="20"/>
          <w:lang w:val="sr-Latn-CS"/>
        </w:rPr>
        <w:t xml:space="preserve"> (SNR = -5 dB) i d)</w:t>
      </w:r>
      <w:r w:rsidR="00466E5A" w:rsidRPr="00A53C10">
        <w:rPr>
          <w:sz w:val="20"/>
          <w:szCs w:val="20"/>
          <w:lang w:val="sr-Latn-CS"/>
        </w:rPr>
        <w:t xml:space="preserve"> 1.1343</w:t>
      </w:r>
      <w:r w:rsidR="00466E5A">
        <w:rPr>
          <w:sz w:val="20"/>
          <w:szCs w:val="20"/>
          <w:lang w:val="sr-Latn-CS"/>
        </w:rPr>
        <w:t xml:space="preserve"> (SNR = -10 dB) </w:t>
      </w:r>
      <w:r w:rsidR="00CB17A5">
        <w:rPr>
          <w:sz w:val="20"/>
          <w:szCs w:val="20"/>
          <w:lang w:val="sr-Latn-CS"/>
        </w:rPr>
        <w:t xml:space="preserve">puta </w:t>
      </w:r>
      <w:r w:rsidR="00466E5A">
        <w:rPr>
          <w:sz w:val="20"/>
          <w:szCs w:val="20"/>
          <w:lang w:val="sr-Latn-CS"/>
        </w:rPr>
        <w:t>manja od razumljivosti kod Gausovog šuma, i a)</w:t>
      </w:r>
      <w:r w:rsidR="00466E5A" w:rsidRPr="00A53C10">
        <w:rPr>
          <w:sz w:val="20"/>
          <w:szCs w:val="20"/>
          <w:lang w:val="sr-Latn-CS"/>
        </w:rPr>
        <w:t xml:space="preserve"> 1.8000</w:t>
      </w:r>
      <w:r w:rsidR="00466E5A">
        <w:rPr>
          <w:sz w:val="20"/>
          <w:szCs w:val="20"/>
          <w:lang w:val="sr-Latn-CS"/>
        </w:rPr>
        <w:t xml:space="preserve"> (SNR = 0 dB), b)</w:t>
      </w:r>
      <w:r w:rsidR="00466E5A" w:rsidRPr="00A53C10">
        <w:rPr>
          <w:sz w:val="20"/>
          <w:szCs w:val="20"/>
          <w:lang w:val="sr-Latn-CS"/>
        </w:rPr>
        <w:t xml:space="preserve"> 2.8548</w:t>
      </w:r>
      <w:r w:rsidR="00466E5A">
        <w:rPr>
          <w:sz w:val="20"/>
          <w:szCs w:val="20"/>
          <w:lang w:val="sr-Latn-CS"/>
        </w:rPr>
        <w:t xml:space="preserve"> (SNR = -2 dB), c) </w:t>
      </w:r>
      <w:r w:rsidR="00466E5A" w:rsidRPr="00A53C10">
        <w:rPr>
          <w:sz w:val="20"/>
          <w:szCs w:val="20"/>
          <w:lang w:val="sr-Latn-CS"/>
        </w:rPr>
        <w:t xml:space="preserve">1.3549 </w:t>
      </w:r>
      <w:r w:rsidR="00466E5A">
        <w:rPr>
          <w:sz w:val="20"/>
          <w:szCs w:val="20"/>
          <w:lang w:val="sr-Latn-CS"/>
        </w:rPr>
        <w:t>(SNR = -5 dB) i d)</w:t>
      </w:r>
      <w:r w:rsidR="00466E5A" w:rsidRPr="00A53C10">
        <w:rPr>
          <w:sz w:val="20"/>
          <w:szCs w:val="20"/>
          <w:lang w:val="sr-Latn-CS"/>
        </w:rPr>
        <w:t xml:space="preserve"> 1.2758</w:t>
      </w:r>
      <w:r w:rsidR="00466E5A">
        <w:rPr>
          <w:sz w:val="20"/>
          <w:szCs w:val="20"/>
          <w:lang w:val="sr-Latn-CS"/>
        </w:rPr>
        <w:t xml:space="preserve"> (SNR = -10 dB) </w:t>
      </w:r>
      <w:r w:rsidR="00CB17A5">
        <w:rPr>
          <w:sz w:val="20"/>
          <w:szCs w:val="20"/>
          <w:lang w:val="sr-Latn-CS"/>
        </w:rPr>
        <w:t xml:space="preserve">puta </w:t>
      </w:r>
      <w:r w:rsidR="00466E5A">
        <w:rPr>
          <w:sz w:val="20"/>
          <w:szCs w:val="20"/>
          <w:lang w:val="sr-Latn-CS"/>
        </w:rPr>
        <w:t>manja od razumljivosti kod Babble šuma.</w:t>
      </w:r>
    </w:p>
    <w:p w:rsidR="00A0001D" w:rsidRDefault="00A0001D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A0001D" w:rsidRDefault="00A0001D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9274BF" w:rsidRDefault="009274BF" w:rsidP="00725C5D">
      <w:pPr>
        <w:pStyle w:val="BodyText"/>
        <w:spacing w:before="0" w:beforeAutospacing="0" w:after="0" w:afterAutospacing="0"/>
        <w:jc w:val="both"/>
        <w:rPr>
          <w:sz w:val="20"/>
          <w:szCs w:val="20"/>
          <w:lang w:val="sr-Latn-CS"/>
        </w:rPr>
      </w:pPr>
    </w:p>
    <w:p w:rsidR="009274BF" w:rsidRPr="00CF5885" w:rsidRDefault="009274BF" w:rsidP="00725C5D">
      <w:pPr>
        <w:pStyle w:val="BodyText"/>
        <w:spacing w:before="0" w:beforeAutospacing="0" w:after="0" w:afterAutospacing="0"/>
        <w:jc w:val="both"/>
        <w:rPr>
          <w:b/>
          <w:sz w:val="22"/>
          <w:szCs w:val="22"/>
          <w:lang w:val="sr-Latn-CS"/>
        </w:rPr>
      </w:pPr>
      <w:r w:rsidRPr="00CF5885">
        <w:rPr>
          <w:b/>
          <w:sz w:val="22"/>
          <w:szCs w:val="22"/>
          <w:lang w:val="sr-Latn-CS"/>
        </w:rPr>
        <w:t>LITERATURA</w:t>
      </w:r>
    </w:p>
    <w:p w:rsidR="006567AD" w:rsidRPr="00991E38" w:rsidRDefault="006567AD" w:rsidP="006567AD">
      <w:pPr>
        <w:jc w:val="both"/>
        <w:rPr>
          <w:sz w:val="20"/>
          <w:szCs w:val="20"/>
          <w:lang w:val="sr-Latn-CS"/>
        </w:rPr>
      </w:pPr>
    </w:p>
    <w:p w:rsidR="006567AD" w:rsidRPr="00991E38" w:rsidRDefault="006567AD" w:rsidP="006567AD">
      <w:pPr>
        <w:ind w:left="284" w:hanging="284"/>
        <w:jc w:val="both"/>
        <w:rPr>
          <w:color w:val="FF0000"/>
          <w:sz w:val="20"/>
          <w:szCs w:val="20"/>
        </w:rPr>
      </w:pPr>
      <w:r w:rsidRPr="00991E38">
        <w:rPr>
          <w:caps/>
          <w:sz w:val="20"/>
          <w:szCs w:val="20"/>
        </w:rPr>
        <w:t>[1] Kryter, K.D.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Methods for the calculation and use of the articulation index</w:t>
      </w:r>
      <w:r w:rsidRPr="00991E38">
        <w:rPr>
          <w:sz w:val="20"/>
          <w:szCs w:val="20"/>
        </w:rPr>
        <w:t>,  J. Acoust. Soc. Am. 34, 1689-1697.</w:t>
      </w:r>
    </w:p>
    <w:p w:rsidR="006567AD" w:rsidRPr="00991E38" w:rsidRDefault="006567AD" w:rsidP="006567AD">
      <w:pPr>
        <w:ind w:left="284" w:hanging="284"/>
        <w:jc w:val="both"/>
        <w:rPr>
          <w:color w:val="FF0000"/>
          <w:sz w:val="20"/>
          <w:szCs w:val="20"/>
        </w:rPr>
      </w:pPr>
      <w:r w:rsidRPr="00991E38">
        <w:rPr>
          <w:caps/>
          <w:sz w:val="20"/>
          <w:szCs w:val="20"/>
        </w:rPr>
        <w:t>[2] Steeneken H. J. M.; Houtgast T.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A physical method for measuring speech-transmission quality</w:t>
      </w:r>
      <w:r w:rsidRPr="00991E38">
        <w:rPr>
          <w:sz w:val="20"/>
          <w:szCs w:val="20"/>
        </w:rPr>
        <w:t>, J. Acoust. Soc. Am., vol. 67, no. 1, pp. 318–326, 1980.</w:t>
      </w:r>
    </w:p>
    <w:p w:rsidR="006567AD" w:rsidRPr="00991E38" w:rsidRDefault="006567AD" w:rsidP="006567AD">
      <w:pPr>
        <w:ind w:left="284" w:hanging="284"/>
        <w:jc w:val="both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>[3] Houtgast, T.; Steeneken, H.J.M.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A review of the MTF concept in room acoustics and its use for estimating speech intelligibility in auditoria</w:t>
      </w:r>
      <w:r w:rsidRPr="00991E38">
        <w:rPr>
          <w:sz w:val="20"/>
          <w:szCs w:val="20"/>
        </w:rPr>
        <w:t>, J. Acoust. Soc. Am. 77, 1069-1077.</w:t>
      </w:r>
    </w:p>
    <w:p w:rsidR="006567AD" w:rsidRPr="00991E38" w:rsidRDefault="006567AD" w:rsidP="006567AD">
      <w:pPr>
        <w:ind w:left="284" w:hanging="284"/>
        <w:jc w:val="both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>[4] Pavlovic, C.V.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Derivation of primary parameters and procedures for use in speech intelligibility predictions</w:t>
      </w:r>
      <w:r w:rsidRPr="00991E38">
        <w:rPr>
          <w:sz w:val="20"/>
          <w:szCs w:val="20"/>
        </w:rPr>
        <w:t>,  J. Acoust. Soc. Am. 82, 413-422. 1987.</w:t>
      </w:r>
    </w:p>
    <w:p w:rsidR="006567AD" w:rsidRPr="00991E38" w:rsidRDefault="006567AD" w:rsidP="006567AD">
      <w:pPr>
        <w:ind w:left="284" w:hanging="284"/>
        <w:jc w:val="both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>[5] House, A.S.; Williams, C.E.; Hecker, M.H.L.; Kryter, K.D.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Articulation testing methods: Consonantal differentiation with a closed response set</w:t>
      </w:r>
      <w:r w:rsidRPr="00991E38">
        <w:rPr>
          <w:sz w:val="20"/>
          <w:szCs w:val="20"/>
        </w:rPr>
        <w:t>, J. Acoust Soc. Am. 37, 158-166, 1965.</w:t>
      </w:r>
    </w:p>
    <w:p w:rsidR="006567AD" w:rsidRPr="00991E38" w:rsidRDefault="006567AD" w:rsidP="00CF5885">
      <w:pPr>
        <w:ind w:left="284" w:hanging="284"/>
        <w:jc w:val="both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>[6]</w:t>
      </w:r>
      <w:r w:rsidR="00CF5885" w:rsidRPr="00991E38">
        <w:rPr>
          <w:caps/>
          <w:sz w:val="20"/>
          <w:szCs w:val="20"/>
        </w:rPr>
        <w:t xml:space="preserve"> </w:t>
      </w:r>
      <w:r w:rsidRPr="00991E38">
        <w:rPr>
          <w:caps/>
          <w:sz w:val="20"/>
          <w:szCs w:val="20"/>
        </w:rPr>
        <w:t>Voiers, W.D.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Diagnostic evaluation of speech intelligibility</w:t>
      </w:r>
      <w:r w:rsidRPr="00991E38">
        <w:rPr>
          <w:sz w:val="20"/>
          <w:szCs w:val="20"/>
        </w:rPr>
        <w:t>, In Speech Intelligibility and Speaker Recognition, Vol 2. Benchmark papers in Acoustics, edited by M.E. Hawley (Dowden, Hutchinson, an</w:t>
      </w:r>
      <w:r w:rsidR="00CF5885" w:rsidRPr="00991E38">
        <w:rPr>
          <w:sz w:val="20"/>
          <w:szCs w:val="20"/>
        </w:rPr>
        <w:t>d Ross, Stroudburg), 374-384</w:t>
      </w:r>
      <w:r w:rsidRPr="00991E38">
        <w:rPr>
          <w:sz w:val="20"/>
          <w:szCs w:val="20"/>
        </w:rPr>
        <w:t>,1977</w:t>
      </w:r>
      <w:r w:rsidR="00CF5885" w:rsidRPr="00991E38">
        <w:rPr>
          <w:sz w:val="20"/>
          <w:szCs w:val="20"/>
        </w:rPr>
        <w:t>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 xml:space="preserve">[7] Egan, J.P.: </w:t>
      </w:r>
      <w:r w:rsidRPr="00991E38">
        <w:rPr>
          <w:i/>
          <w:caps/>
          <w:sz w:val="20"/>
          <w:szCs w:val="20"/>
        </w:rPr>
        <w:t>A</w:t>
      </w:r>
      <w:r w:rsidRPr="00991E38">
        <w:rPr>
          <w:i/>
          <w:sz w:val="20"/>
          <w:szCs w:val="20"/>
        </w:rPr>
        <w:t>rticulation testing methods</w:t>
      </w:r>
      <w:r w:rsidRPr="00991E38">
        <w:rPr>
          <w:sz w:val="20"/>
          <w:szCs w:val="20"/>
        </w:rPr>
        <w:t>, Laryngoscope 58, 955-981, septembar, 1948.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caps/>
          <w:sz w:val="20"/>
          <w:szCs w:val="20"/>
        </w:rPr>
      </w:pPr>
      <w:r w:rsidRPr="00991E38">
        <w:rPr>
          <w:caps/>
          <w:sz w:val="20"/>
          <w:szCs w:val="20"/>
        </w:rPr>
        <w:t xml:space="preserve">[8] </w:t>
      </w:r>
      <w:r w:rsidRPr="00991E38">
        <w:rPr>
          <w:rFonts w:cs="Times New Roman"/>
          <w:caps/>
          <w:color w:val="000000"/>
          <w:sz w:val="20"/>
          <w:szCs w:val="20"/>
          <w:shd w:val="clear" w:color="auto" w:fill="FFFFFF"/>
        </w:rPr>
        <w:t xml:space="preserve">Rubenstein, H.; Decker, L.; Pollack, </w:t>
      </w:r>
      <w:smartTag w:uri="urn:schemas-microsoft-com:office:smarttags" w:element="place">
        <w:r w:rsidRPr="00991E38">
          <w:rPr>
            <w:rFonts w:cs="Times New Roman"/>
            <w:caps/>
            <w:color w:val="000000"/>
            <w:sz w:val="20"/>
            <w:szCs w:val="20"/>
            <w:shd w:val="clear" w:color="auto" w:fill="FFFFFF"/>
          </w:rPr>
          <w:t>I.</w:t>
        </w:r>
      </w:smartTag>
      <w:r w:rsidRPr="00991E38">
        <w:rPr>
          <w:rFonts w:cs="Times New Roman"/>
          <w:caps/>
          <w:color w:val="000000"/>
          <w:sz w:val="20"/>
          <w:szCs w:val="20"/>
          <w:shd w:val="clear" w:color="auto" w:fill="FFFFFF"/>
        </w:rPr>
        <w:t>:</w:t>
      </w:r>
      <w:r w:rsidRPr="00991E38">
        <w:rPr>
          <w:rFonts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991E38">
        <w:rPr>
          <w:rFonts w:cs="Times New Roman"/>
          <w:i/>
          <w:color w:val="000000"/>
          <w:sz w:val="20"/>
          <w:szCs w:val="20"/>
          <w:shd w:val="clear" w:color="auto" w:fill="FFFFFF"/>
        </w:rPr>
        <w:t>Word length and intelligibility</w:t>
      </w:r>
      <w:r w:rsidRPr="00991E38">
        <w:rPr>
          <w:rFonts w:cs="Times New Roman"/>
          <w:color w:val="000000"/>
          <w:sz w:val="20"/>
          <w:szCs w:val="20"/>
          <w:shd w:val="clear" w:color="auto" w:fill="FFFFFF"/>
        </w:rPr>
        <w:t>, </w:t>
      </w:r>
      <w:r w:rsidRPr="00991E38">
        <w:rPr>
          <w:rStyle w:val="Emphasis"/>
          <w:rFonts w:cs="Times New Roman"/>
          <w:i w:val="0"/>
          <w:color w:val="000000"/>
          <w:sz w:val="20"/>
          <w:szCs w:val="20"/>
          <w:shd w:val="clear" w:color="auto" w:fill="FFFFFF"/>
        </w:rPr>
        <w:t>Language and Speech</w:t>
      </w:r>
      <w:r w:rsidRPr="00991E38">
        <w:rPr>
          <w:rFonts w:cs="Times New Roman"/>
          <w:i/>
          <w:color w:val="000000"/>
          <w:sz w:val="20"/>
          <w:szCs w:val="20"/>
          <w:shd w:val="clear" w:color="auto" w:fill="FFFFFF"/>
        </w:rPr>
        <w:t> 2</w:t>
      </w:r>
      <w:r w:rsidRPr="00991E38">
        <w:rPr>
          <w:rFonts w:cs="Times New Roman"/>
          <w:color w:val="000000"/>
          <w:sz w:val="20"/>
          <w:szCs w:val="20"/>
          <w:shd w:val="clear" w:color="auto" w:fill="FFFFFF"/>
        </w:rPr>
        <w:t>, 175-178, 1959.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rFonts w:cs="Times New Roman"/>
          <w:sz w:val="20"/>
          <w:szCs w:val="20"/>
        </w:rPr>
      </w:pPr>
      <w:r w:rsidRPr="00991E38">
        <w:rPr>
          <w:caps/>
          <w:sz w:val="20"/>
          <w:szCs w:val="20"/>
        </w:rPr>
        <w:t xml:space="preserve">[9] </w:t>
      </w:r>
      <w:r w:rsidRPr="00991E38">
        <w:rPr>
          <w:rFonts w:cs="Times New Roman"/>
          <w:sz w:val="20"/>
          <w:szCs w:val="20"/>
        </w:rPr>
        <w:t xml:space="preserve">TILLMAN, W. W.; CARHART, R.: </w:t>
      </w:r>
      <w:r w:rsidRPr="00991E38">
        <w:rPr>
          <w:rFonts w:cs="Times New Roman"/>
          <w:i/>
          <w:iCs/>
          <w:sz w:val="20"/>
          <w:szCs w:val="20"/>
        </w:rPr>
        <w:t>An expanded test for speech discrimination utilizing</w:t>
      </w:r>
      <w:r w:rsidRPr="00991E38">
        <w:rPr>
          <w:rFonts w:cs="Times New Roman"/>
          <w:iCs/>
          <w:sz w:val="20"/>
          <w:szCs w:val="20"/>
        </w:rPr>
        <w:t xml:space="preserve"> </w:t>
      </w:r>
      <w:r w:rsidRPr="00991E38">
        <w:rPr>
          <w:rFonts w:cs="Times New Roman"/>
          <w:i/>
          <w:iCs/>
          <w:sz w:val="20"/>
          <w:szCs w:val="20"/>
        </w:rPr>
        <w:t xml:space="preserve">CNC monosyllabic word, </w:t>
      </w:r>
      <w:r w:rsidRPr="00991E38">
        <w:rPr>
          <w:rFonts w:cs="Times New Roman"/>
          <w:sz w:val="20"/>
          <w:szCs w:val="20"/>
        </w:rPr>
        <w:t>Brooks Air Force Base, TX: Northwestern University Auditory</w:t>
      </w:r>
      <w:r w:rsidRPr="00991E38">
        <w:rPr>
          <w:rFonts w:cs="Times New Roman"/>
          <w:i/>
          <w:iCs/>
          <w:sz w:val="20"/>
          <w:szCs w:val="20"/>
        </w:rPr>
        <w:t xml:space="preserve"> </w:t>
      </w:r>
      <w:r w:rsidRPr="00991E38">
        <w:rPr>
          <w:rFonts w:cs="Times New Roman"/>
          <w:sz w:val="20"/>
          <w:szCs w:val="20"/>
        </w:rPr>
        <w:t xml:space="preserve">Test No. 6. </w:t>
      </w:r>
      <w:smartTag w:uri="urn:schemas-microsoft-com:office:smarttags" w:element="place">
        <w:smartTag w:uri="urn:schemas-microsoft-com:office:smarttags" w:element="PlaceName">
          <w:r w:rsidRPr="00991E38">
            <w:rPr>
              <w:rFonts w:cs="Times New Roman"/>
              <w:sz w:val="20"/>
              <w:szCs w:val="20"/>
            </w:rPr>
            <w:t>USAF</w:t>
          </w:r>
        </w:smartTag>
        <w:r w:rsidRPr="00991E38">
          <w:rPr>
            <w:rFonts w:cs="Times New Roman"/>
            <w:sz w:val="20"/>
            <w:szCs w:val="20"/>
          </w:rPr>
          <w:t xml:space="preserve"> </w:t>
        </w:r>
        <w:smartTag w:uri="urn:schemas-microsoft-com:office:smarttags" w:element="PlaceType">
          <w:r w:rsidRPr="00991E38">
            <w:rPr>
              <w:rFonts w:cs="Times New Roman"/>
              <w:sz w:val="20"/>
              <w:szCs w:val="20"/>
            </w:rPr>
            <w:t>School</w:t>
          </w:r>
        </w:smartTag>
      </w:smartTag>
      <w:r w:rsidRPr="00991E38">
        <w:rPr>
          <w:rFonts w:cs="Times New Roman"/>
          <w:sz w:val="20"/>
          <w:szCs w:val="20"/>
        </w:rPr>
        <w:t xml:space="preserve"> of Aerospace Medicine Technical</w:t>
      </w:r>
      <w:r w:rsidRPr="00991E38">
        <w:rPr>
          <w:rFonts w:cs="Times New Roman"/>
          <w:i/>
          <w:iCs/>
          <w:sz w:val="20"/>
          <w:szCs w:val="20"/>
        </w:rPr>
        <w:t xml:space="preserve"> </w:t>
      </w:r>
      <w:r w:rsidRPr="00991E38">
        <w:rPr>
          <w:rFonts w:cs="Times New Roman"/>
          <w:sz w:val="20"/>
          <w:szCs w:val="20"/>
        </w:rPr>
        <w:t>Report, 1966.</w:t>
      </w:r>
      <w:r w:rsidRPr="00991E38">
        <w:rPr>
          <w:rFonts w:cs="Times New Roman"/>
          <w:color w:val="FFFFFF"/>
          <w:sz w:val="20"/>
          <w:szCs w:val="20"/>
        </w:rPr>
        <w:t>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rFonts w:cs="Times New Roman"/>
          <w:sz w:val="20"/>
          <w:szCs w:val="20"/>
        </w:rPr>
      </w:pPr>
      <w:r w:rsidRPr="00991E38">
        <w:rPr>
          <w:caps/>
          <w:sz w:val="20"/>
          <w:szCs w:val="20"/>
        </w:rPr>
        <w:t xml:space="preserve">[10] </w:t>
      </w:r>
      <w:smartTag w:uri="urn:schemas-microsoft-com:office:smarttags" w:element="place">
        <w:r w:rsidRPr="00991E38">
          <w:rPr>
            <w:rFonts w:cs="Times New Roman"/>
            <w:caps/>
            <w:color w:val="000000"/>
            <w:sz w:val="20"/>
            <w:szCs w:val="20"/>
            <w:shd w:val="clear" w:color="auto" w:fill="FFFFFF"/>
          </w:rPr>
          <w:t>Clark</w:t>
        </w:r>
      </w:smartTag>
      <w:r w:rsidRPr="00991E38">
        <w:rPr>
          <w:rFonts w:cs="Times New Roman"/>
          <w:caps/>
          <w:color w:val="000000"/>
          <w:sz w:val="20"/>
          <w:szCs w:val="20"/>
          <w:shd w:val="clear" w:color="auto" w:fill="FFFFFF"/>
        </w:rPr>
        <w:t xml:space="preserve">, J.E.: </w:t>
      </w:r>
      <w:r w:rsidRPr="00991E38">
        <w:rPr>
          <w:rFonts w:cs="Times New Roman"/>
          <w:i/>
          <w:color w:val="000000"/>
          <w:sz w:val="20"/>
          <w:szCs w:val="20"/>
          <w:shd w:val="clear" w:color="auto" w:fill="FFFFFF"/>
        </w:rPr>
        <w:t>Four PB word Iists for Australian English</w:t>
      </w:r>
      <w:r w:rsidRPr="00991E38">
        <w:rPr>
          <w:rFonts w:cs="Times New Roman"/>
          <w:color w:val="000000"/>
          <w:sz w:val="20"/>
          <w:szCs w:val="20"/>
          <w:shd w:val="clear" w:color="auto" w:fill="FFFFFF"/>
        </w:rPr>
        <w:t>, </w:t>
      </w:r>
      <w:r w:rsidRPr="00991E38">
        <w:rPr>
          <w:rStyle w:val="Emphasis"/>
          <w:rFonts w:cs="Times New Roman"/>
          <w:i w:val="0"/>
          <w:color w:val="000000"/>
          <w:sz w:val="20"/>
          <w:szCs w:val="20"/>
          <w:shd w:val="clear" w:color="auto" w:fill="FFFFFF"/>
        </w:rPr>
        <w:t>Aust. J. Audiology</w:t>
      </w:r>
      <w:r w:rsidRPr="00991E38">
        <w:rPr>
          <w:rFonts w:cs="Times New Roman"/>
          <w:i/>
          <w:color w:val="000000"/>
          <w:sz w:val="20"/>
          <w:szCs w:val="20"/>
          <w:shd w:val="clear" w:color="auto" w:fill="FFFFFF"/>
        </w:rPr>
        <w:t> </w:t>
      </w:r>
      <w:r w:rsidRPr="00991E38">
        <w:rPr>
          <w:rFonts w:cs="Times New Roman"/>
          <w:color w:val="000000"/>
          <w:sz w:val="20"/>
          <w:szCs w:val="20"/>
          <w:shd w:val="clear" w:color="auto" w:fill="FFFFFF"/>
        </w:rPr>
        <w:t>3(1), 21-31, 1981.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rFonts w:cs="Times New Roman"/>
          <w:sz w:val="20"/>
          <w:szCs w:val="20"/>
        </w:rPr>
      </w:pPr>
      <w:r w:rsidRPr="00991E38">
        <w:rPr>
          <w:caps/>
          <w:sz w:val="20"/>
          <w:szCs w:val="20"/>
        </w:rPr>
        <w:t xml:space="preserve">[11] </w:t>
      </w:r>
      <w:r w:rsidRPr="00991E38">
        <w:rPr>
          <w:rFonts w:cs="Times New Roman"/>
          <w:caps/>
          <w:sz w:val="20"/>
          <w:szCs w:val="20"/>
        </w:rPr>
        <w:t>Kostić, D.; Milivojević, Z.; Stojanović, V.:</w:t>
      </w:r>
      <w:r w:rsidRPr="00991E38">
        <w:rPr>
          <w:rFonts w:cs="Times New Roman"/>
          <w:sz w:val="20"/>
          <w:szCs w:val="20"/>
        </w:rPr>
        <w:t xml:space="preserve"> </w:t>
      </w:r>
      <w:r w:rsidRPr="00991E38">
        <w:rPr>
          <w:rFonts w:cs="Times New Roman"/>
          <w:i/>
          <w:sz w:val="20"/>
          <w:szCs w:val="20"/>
        </w:rPr>
        <w:t>The Evaluation of Speech Intelligibility in the Orthodox Church on the Basis of MOS Test Intelligibility Logatom Type CCV</w:t>
      </w:r>
      <w:r w:rsidRPr="00991E38">
        <w:rPr>
          <w:rFonts w:cs="Times New Roman"/>
          <w:sz w:val="20"/>
          <w:szCs w:val="20"/>
        </w:rPr>
        <w:t>, ICEST 2016, pp 153-156, Ohrid, Macedonia, 2016.</w:t>
      </w:r>
    </w:p>
    <w:p w:rsidR="006567AD" w:rsidRPr="00991E38" w:rsidRDefault="006567AD" w:rsidP="006567AD">
      <w:pPr>
        <w:autoSpaceDE w:val="0"/>
        <w:autoSpaceDN w:val="0"/>
        <w:adjustRightInd w:val="0"/>
        <w:ind w:left="284" w:hanging="284"/>
        <w:rPr>
          <w:sz w:val="20"/>
          <w:szCs w:val="20"/>
        </w:rPr>
      </w:pPr>
      <w:r w:rsidRPr="00991E38">
        <w:rPr>
          <w:caps/>
          <w:sz w:val="20"/>
          <w:szCs w:val="20"/>
        </w:rPr>
        <w:t xml:space="preserve">[12] Stojanović, V.; Kostić, D.; Milivojević, Z.; Veličković, Z.: </w:t>
      </w:r>
      <w:r w:rsidRPr="00991E38">
        <w:rPr>
          <w:i/>
          <w:sz w:val="20"/>
          <w:szCs w:val="20"/>
        </w:rPr>
        <w:t>Subjective evaluation of speech intell</w:t>
      </w:r>
      <w:r w:rsidRPr="00991E38">
        <w:rPr>
          <w:i/>
          <w:sz w:val="20"/>
          <w:szCs w:val="20"/>
        </w:rPr>
        <w:t>i</w:t>
      </w:r>
      <w:r w:rsidRPr="00991E38">
        <w:rPr>
          <w:i/>
          <w:sz w:val="20"/>
          <w:szCs w:val="20"/>
        </w:rPr>
        <w:t>gibility in orthodox church based of the test intelligibility Nasals, Laterals and Affricates</w:t>
      </w:r>
      <w:r w:rsidRPr="00991E38">
        <w:rPr>
          <w:sz w:val="20"/>
          <w:szCs w:val="20"/>
        </w:rPr>
        <w:t>,</w:t>
      </w:r>
      <w:r w:rsidRPr="00991E38">
        <w:rPr>
          <w:iCs/>
          <w:sz w:val="20"/>
          <w:szCs w:val="20"/>
        </w:rPr>
        <w:t xml:space="preserve"> UNITEH </w:t>
      </w:r>
      <w:r w:rsidRPr="00991E38">
        <w:rPr>
          <w:sz w:val="20"/>
          <w:szCs w:val="20"/>
        </w:rPr>
        <w:t>Gabrovo, 2016.</w:t>
      </w:r>
    </w:p>
    <w:p w:rsidR="006567AD" w:rsidRPr="00991E38" w:rsidRDefault="006567AD" w:rsidP="006567AD">
      <w:pPr>
        <w:autoSpaceDE w:val="0"/>
        <w:autoSpaceDN w:val="0"/>
        <w:adjustRightInd w:val="0"/>
        <w:ind w:left="284" w:hanging="284"/>
        <w:jc w:val="both"/>
        <w:rPr>
          <w:sz w:val="20"/>
          <w:szCs w:val="20"/>
        </w:rPr>
      </w:pPr>
      <w:r w:rsidRPr="00991E38">
        <w:rPr>
          <w:caps/>
          <w:sz w:val="20"/>
          <w:szCs w:val="20"/>
        </w:rPr>
        <w:t xml:space="preserve">[13] Versfeld, N. J.; Daalder, L.; Festen, J. M.; Houtgast, </w:t>
      </w:r>
      <w:r w:rsidRPr="00991E38">
        <w:rPr>
          <w:sz w:val="20"/>
          <w:szCs w:val="20"/>
        </w:rPr>
        <w:t xml:space="preserve">T.: </w:t>
      </w:r>
      <w:r w:rsidRPr="00991E38">
        <w:rPr>
          <w:i/>
          <w:sz w:val="20"/>
          <w:szCs w:val="20"/>
        </w:rPr>
        <w:t>Method for the selection of sentence mat</w:t>
      </w:r>
      <w:r w:rsidRPr="00991E38">
        <w:rPr>
          <w:i/>
          <w:sz w:val="20"/>
          <w:szCs w:val="20"/>
        </w:rPr>
        <w:t>e</w:t>
      </w:r>
      <w:r w:rsidRPr="00991E38">
        <w:rPr>
          <w:i/>
          <w:sz w:val="20"/>
          <w:szCs w:val="20"/>
        </w:rPr>
        <w:t>rials for efficient measurement of the speech reception threshold</w:t>
      </w:r>
      <w:r w:rsidRPr="00991E38">
        <w:rPr>
          <w:sz w:val="20"/>
          <w:szCs w:val="20"/>
        </w:rPr>
        <w:t xml:space="preserve">, J. Acoust. Soc. Am., </w:t>
      </w:r>
      <w:r w:rsidRPr="00991E38">
        <w:rPr>
          <w:bCs/>
          <w:sz w:val="20"/>
          <w:szCs w:val="20"/>
        </w:rPr>
        <w:t>107</w:t>
      </w:r>
      <w:r w:rsidRPr="00991E38">
        <w:rPr>
          <w:sz w:val="20"/>
          <w:szCs w:val="20"/>
        </w:rPr>
        <w:t xml:space="preserve">, 1671–1684, </w:t>
      </w:r>
      <w:r w:rsidRPr="00991E38">
        <w:rPr>
          <w:bCs/>
          <w:sz w:val="20"/>
          <w:szCs w:val="20"/>
        </w:rPr>
        <w:t>2000</w:t>
      </w:r>
      <w:r w:rsidRPr="00991E38">
        <w:rPr>
          <w:sz w:val="20"/>
          <w:szCs w:val="20"/>
        </w:rPr>
        <w:t>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caps/>
          <w:sz w:val="20"/>
          <w:szCs w:val="20"/>
        </w:rPr>
        <w:t>[14] Hagerman, B.:</w:t>
      </w:r>
      <w:r w:rsidRPr="00991E38">
        <w:rPr>
          <w:sz w:val="20"/>
          <w:szCs w:val="20"/>
        </w:rPr>
        <w:t xml:space="preserve"> </w:t>
      </w:r>
      <w:r w:rsidRPr="00991E38">
        <w:rPr>
          <w:i/>
          <w:sz w:val="20"/>
          <w:szCs w:val="20"/>
        </w:rPr>
        <w:t>Sentences for testing speech intelligibility in noise</w:t>
      </w:r>
      <w:r w:rsidRPr="00991E38">
        <w:rPr>
          <w:sz w:val="20"/>
          <w:szCs w:val="20"/>
        </w:rPr>
        <w:t xml:space="preserve">, </w:t>
      </w:r>
      <w:r w:rsidRPr="00991E38">
        <w:rPr>
          <w:iCs/>
          <w:sz w:val="20"/>
          <w:szCs w:val="20"/>
        </w:rPr>
        <w:t>Scand Audio</w:t>
      </w:r>
      <w:r w:rsidRPr="00991E38">
        <w:rPr>
          <w:sz w:val="20"/>
          <w:szCs w:val="20"/>
        </w:rPr>
        <w:t>, Vol. 11, pp. 79-87, 1982.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caps/>
          <w:sz w:val="20"/>
          <w:szCs w:val="20"/>
        </w:rPr>
        <w:t>[15] Milivojević, Z.; Kostić, D.; Veličković, Z.; Brodić, D.</w:t>
      </w:r>
      <w:r w:rsidRPr="00991E38">
        <w:rPr>
          <w:sz w:val="20"/>
          <w:szCs w:val="20"/>
        </w:rPr>
        <w:t xml:space="preserve">: </w:t>
      </w:r>
      <w:r w:rsidRPr="00991E38">
        <w:rPr>
          <w:i/>
          <w:sz w:val="20"/>
          <w:szCs w:val="20"/>
        </w:rPr>
        <w:t>Serbian sentence matrix test for speech inte</w:t>
      </w:r>
      <w:r w:rsidRPr="00991E38">
        <w:rPr>
          <w:i/>
          <w:sz w:val="20"/>
          <w:szCs w:val="20"/>
        </w:rPr>
        <w:t>l</w:t>
      </w:r>
      <w:r w:rsidRPr="00991E38">
        <w:rPr>
          <w:i/>
          <w:sz w:val="20"/>
          <w:szCs w:val="20"/>
        </w:rPr>
        <w:t>ligibility measurement in different reverberation conditions</w:t>
      </w:r>
      <w:r w:rsidRPr="00991E38">
        <w:rPr>
          <w:sz w:val="20"/>
          <w:szCs w:val="20"/>
        </w:rPr>
        <w:t xml:space="preserve">, </w:t>
      </w:r>
      <w:r w:rsidRPr="00991E38">
        <w:rPr>
          <w:iCs/>
          <w:sz w:val="20"/>
          <w:szCs w:val="20"/>
        </w:rPr>
        <w:t xml:space="preserve">UNITEH </w:t>
      </w:r>
      <w:r w:rsidRPr="00991E38">
        <w:rPr>
          <w:sz w:val="20"/>
          <w:szCs w:val="20"/>
        </w:rPr>
        <w:t>Gabrovo</w:t>
      </w:r>
      <w:r w:rsidRPr="00991E38">
        <w:rPr>
          <w:iCs/>
          <w:sz w:val="20"/>
          <w:szCs w:val="20"/>
        </w:rPr>
        <w:t xml:space="preserve">, </w:t>
      </w:r>
      <w:smartTag w:uri="urn:schemas-microsoft-com:office:smarttags" w:element="country-region">
        <w:smartTag w:uri="urn:schemas-microsoft-com:office:smarttags" w:element="place">
          <w:r w:rsidRPr="00991E38">
            <w:rPr>
              <w:iCs/>
              <w:sz w:val="20"/>
              <w:szCs w:val="20"/>
            </w:rPr>
            <w:t>Bulgaria</w:t>
          </w:r>
        </w:smartTag>
      </w:smartTag>
      <w:r w:rsidRPr="00991E38">
        <w:rPr>
          <w:iCs/>
          <w:sz w:val="20"/>
          <w:szCs w:val="20"/>
        </w:rPr>
        <w:t>,</w:t>
      </w:r>
      <w:r w:rsidRPr="00991E38">
        <w:rPr>
          <w:sz w:val="20"/>
          <w:szCs w:val="20"/>
        </w:rPr>
        <w:t xml:space="preserve"> 2016. </w:t>
      </w:r>
    </w:p>
    <w:p w:rsidR="006567AD" w:rsidRPr="00991E38" w:rsidRDefault="006567AD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sz w:val="20"/>
          <w:szCs w:val="20"/>
          <w:lang w:val="sr-Latn-CS"/>
        </w:rPr>
        <w:t xml:space="preserve">[16] </w:t>
      </w:r>
      <w:r w:rsidRPr="00991E38">
        <w:rPr>
          <w:sz w:val="20"/>
          <w:szCs w:val="20"/>
        </w:rPr>
        <w:t xml:space="preserve">PARKA, J.Y., PARKC, H., </w:t>
      </w:r>
      <w:r w:rsidRPr="00991E38">
        <w:rPr>
          <w:i/>
          <w:sz w:val="20"/>
          <w:szCs w:val="20"/>
        </w:rPr>
        <w:t>Consonant chords stimulate higher EEG gamma activity than dissonant chords</w:t>
      </w:r>
      <w:r w:rsidRPr="00991E38">
        <w:rPr>
          <w:sz w:val="20"/>
          <w:szCs w:val="20"/>
        </w:rPr>
        <w:t>, Ne</w:t>
      </w:r>
      <w:r w:rsidRPr="00991E38">
        <w:rPr>
          <w:sz w:val="20"/>
          <w:szCs w:val="20"/>
        </w:rPr>
        <w:t>u</w:t>
      </w:r>
      <w:r w:rsidRPr="00991E38">
        <w:rPr>
          <w:sz w:val="20"/>
          <w:szCs w:val="20"/>
        </w:rPr>
        <w:t>roscience Letters, Vol. 488, pp. 101–105, 2011.</w:t>
      </w:r>
    </w:p>
    <w:p w:rsidR="006567AD" w:rsidRPr="00991E38" w:rsidRDefault="00611A2B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caps/>
          <w:sz w:val="20"/>
          <w:szCs w:val="20"/>
        </w:rPr>
        <w:t xml:space="preserve">[17] Milivojević, Z.; Kostić, D.; Brodić, D.: </w:t>
      </w:r>
      <w:r w:rsidRPr="00991E38">
        <w:rPr>
          <w:i/>
          <w:sz w:val="20"/>
          <w:szCs w:val="20"/>
        </w:rPr>
        <w:t>Performanse razumljivosti Srpskog MST-a u prisustvu akustičkog Gausovog šuma</w:t>
      </w:r>
      <w:r w:rsidRPr="00991E38">
        <w:rPr>
          <w:caps/>
          <w:sz w:val="20"/>
          <w:szCs w:val="20"/>
        </w:rPr>
        <w:t>, i</w:t>
      </w:r>
      <w:r w:rsidRPr="00991E38">
        <w:rPr>
          <w:sz w:val="20"/>
          <w:szCs w:val="20"/>
        </w:rPr>
        <w:t>nfoteh</w:t>
      </w:r>
      <w:r w:rsidRPr="00991E38">
        <w:rPr>
          <w:caps/>
          <w:sz w:val="20"/>
          <w:szCs w:val="20"/>
        </w:rPr>
        <w:t>-j</w:t>
      </w:r>
      <w:r w:rsidRPr="00991E38">
        <w:rPr>
          <w:sz w:val="20"/>
          <w:szCs w:val="20"/>
        </w:rPr>
        <w:t>ahorina,Vol 16, pp 327-332, 2017</w:t>
      </w:r>
      <w:r w:rsidRPr="00991E38">
        <w:rPr>
          <w:caps/>
          <w:sz w:val="20"/>
          <w:szCs w:val="20"/>
        </w:rPr>
        <w:t>.</w:t>
      </w:r>
    </w:p>
    <w:p w:rsidR="009310AC" w:rsidRPr="00991E38" w:rsidRDefault="00611A2B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caps/>
          <w:sz w:val="20"/>
          <w:szCs w:val="20"/>
        </w:rPr>
        <w:t xml:space="preserve">[18] Milivojević, Z.; Kostić, D.; Veličković, Z.; Brodić, D.: </w:t>
      </w:r>
      <w:r w:rsidRPr="00991E38">
        <w:rPr>
          <w:i/>
          <w:sz w:val="20"/>
          <w:szCs w:val="20"/>
        </w:rPr>
        <w:t>Performance of the Serbian Matrix Sentence Test in presence of the Babble Noise</w:t>
      </w:r>
      <w:r w:rsidRPr="00991E38">
        <w:rPr>
          <w:sz w:val="20"/>
          <w:szCs w:val="20"/>
        </w:rPr>
        <w:t>, 22</w:t>
      </w:r>
      <w:r w:rsidRPr="00991E38">
        <w:rPr>
          <w:sz w:val="20"/>
          <w:szCs w:val="20"/>
          <w:vertAlign w:val="superscript"/>
        </w:rPr>
        <w:t>nd</w:t>
      </w:r>
      <w:r w:rsidRPr="00991E38">
        <w:rPr>
          <w:sz w:val="20"/>
          <w:szCs w:val="20"/>
        </w:rPr>
        <w:t xml:space="preserve">  Internacionalna naučno-stručna konferencija Informacionih Tehnologija 2017, Žabljak, Montenegro 2017.</w:t>
      </w:r>
      <w:r w:rsidR="009310AC" w:rsidRPr="00991E38">
        <w:rPr>
          <w:sz w:val="20"/>
          <w:szCs w:val="20"/>
        </w:rPr>
        <w:t xml:space="preserve"> </w:t>
      </w:r>
    </w:p>
    <w:p w:rsidR="006567AD" w:rsidRPr="00991E38" w:rsidRDefault="009310AC" w:rsidP="006567AD">
      <w:pPr>
        <w:pStyle w:val="ICESTRefertext"/>
        <w:numPr>
          <w:ilvl w:val="0"/>
          <w:numId w:val="0"/>
        </w:numPr>
        <w:tabs>
          <w:tab w:val="clear" w:pos="357"/>
        </w:tabs>
        <w:ind w:left="284" w:hanging="284"/>
        <w:rPr>
          <w:sz w:val="20"/>
          <w:szCs w:val="20"/>
        </w:rPr>
      </w:pPr>
      <w:r w:rsidRPr="00991E38">
        <w:rPr>
          <w:sz w:val="20"/>
          <w:szCs w:val="20"/>
        </w:rPr>
        <w:t xml:space="preserve">[19] TAJČEVIĆ, M., </w:t>
      </w:r>
      <w:r w:rsidRPr="00991E38">
        <w:rPr>
          <w:i/>
          <w:sz w:val="20"/>
          <w:szCs w:val="20"/>
        </w:rPr>
        <w:t>Osnovna teorija muzike</w:t>
      </w:r>
      <w:r w:rsidRPr="00991E38">
        <w:rPr>
          <w:sz w:val="20"/>
          <w:szCs w:val="20"/>
        </w:rPr>
        <w:t xml:space="preserve">, Prosveta, </w:t>
      </w:r>
      <w:smartTag w:uri="urn:schemas-microsoft-com:office:smarttags" w:element="place">
        <w:r w:rsidRPr="00991E38">
          <w:rPr>
            <w:sz w:val="20"/>
            <w:szCs w:val="20"/>
          </w:rPr>
          <w:t>Beograd</w:t>
        </w:r>
      </w:smartTag>
      <w:r w:rsidRPr="00991E38">
        <w:rPr>
          <w:sz w:val="20"/>
          <w:szCs w:val="20"/>
        </w:rPr>
        <w:t>, 1962</w:t>
      </w:r>
      <w:r w:rsidR="00CF5885" w:rsidRPr="00991E38">
        <w:rPr>
          <w:sz w:val="20"/>
          <w:szCs w:val="20"/>
        </w:rPr>
        <w:t>.</w:t>
      </w:r>
      <w:r w:rsidRPr="00991E38">
        <w:rPr>
          <w:sz w:val="20"/>
          <w:szCs w:val="20"/>
        </w:rPr>
        <w:t xml:space="preserve"> </w:t>
      </w:r>
    </w:p>
    <w:p w:rsidR="00CF5885" w:rsidRDefault="00CF5885">
      <w:pPr>
        <w:rPr>
          <w:rFonts w:cs="Arial"/>
          <w:sz w:val="20"/>
          <w:szCs w:val="20"/>
        </w:rPr>
      </w:pPr>
    </w:p>
    <w:sectPr w:rsidR="00CF5885" w:rsidSect="0025627C">
      <w:headerReference w:type="default" r:id="rId34"/>
      <w:footerReference w:type="default" r:id="rId35"/>
      <w:type w:val="continuous"/>
      <w:pgSz w:w="11907" w:h="16840" w:code="9"/>
      <w:pgMar w:top="1134" w:right="1134" w:bottom="1134" w:left="1134" w:header="709" w:footer="709" w:gutter="0"/>
      <w:pgNumType w:start="12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7B9" w:rsidRDefault="007217B9">
      <w:r>
        <w:separator/>
      </w:r>
    </w:p>
  </w:endnote>
  <w:endnote w:type="continuationSeparator" w:id="1">
    <w:p w:rsidR="007217B9" w:rsidRDefault="00721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Ind w:w="108" w:type="dxa"/>
      <w:tblBorders>
        <w:top w:val="thinThickSmallGap" w:sz="24" w:space="0" w:color="990000"/>
      </w:tblBorders>
      <w:tblLook w:val="04A0"/>
    </w:tblPr>
    <w:tblGrid>
      <w:gridCol w:w="9639"/>
    </w:tblGrid>
    <w:tr w:rsidR="0025627C" w:rsidTr="0025627C">
      <w:trPr>
        <w:trHeight w:val="100"/>
      </w:trPr>
      <w:tc>
        <w:tcPr>
          <w:tcW w:w="9639" w:type="dxa"/>
          <w:tcBorders>
            <w:top w:val="thinThickSmallGap" w:sz="24" w:space="0" w:color="990000"/>
            <w:left w:val="nil"/>
            <w:bottom w:val="nil"/>
            <w:right w:val="nil"/>
          </w:tcBorders>
          <w:hideMark/>
        </w:tcPr>
        <w:p w:rsidR="0025627C" w:rsidRDefault="0025627C">
          <w:pPr>
            <w:pStyle w:val="Footer"/>
            <w:jc w:val="right"/>
          </w:pPr>
          <w:r>
            <w:t xml:space="preserve">2 - </w:t>
          </w:r>
          <w:sdt>
            <w:sdtPr>
              <w:id w:val="20954593"/>
              <w:docPartObj>
                <w:docPartGallery w:val="Page Numbers (Bottom of Page)"/>
                <w:docPartUnique/>
              </w:docPartObj>
            </w:sdtPr>
            <w:sdtContent>
              <w:fldSimple w:instr=" PAGE   \* MERGEFORMAT ">
                <w:r w:rsidR="007217B9">
                  <w:rPr>
                    <w:noProof/>
                  </w:rPr>
                  <w:t>128</w:t>
                </w:r>
              </w:fldSimple>
            </w:sdtContent>
          </w:sdt>
        </w:p>
      </w:tc>
    </w:tr>
  </w:tbl>
  <w:p w:rsidR="0025627C" w:rsidRDefault="0025627C" w:rsidP="002562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7B9" w:rsidRDefault="007217B9">
      <w:r>
        <w:separator/>
      </w:r>
    </w:p>
  </w:footnote>
  <w:footnote w:type="continuationSeparator" w:id="1">
    <w:p w:rsidR="007217B9" w:rsidRDefault="007217B9">
      <w:r>
        <w:continuationSeparator/>
      </w:r>
    </w:p>
  </w:footnote>
  <w:footnote w:id="2">
    <w:p w:rsidR="00B71760" w:rsidRDefault="00B7176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F5885">
        <w:rPr>
          <w:sz w:val="18"/>
          <w:szCs w:val="18"/>
        </w:rPr>
        <w:t xml:space="preserve">Akord je istovremeno zvučanje najmanje tri tona različite visine. Naziv akorda je u skladu sa veličinom intervala između osnovnog i najvišeg tona u akordu. </w:t>
      </w:r>
      <w:r w:rsidRPr="00A53C10">
        <w:rPr>
          <w:sz w:val="18"/>
          <w:szCs w:val="18"/>
          <w:lang w:val="de-DE"/>
        </w:rPr>
        <w:t xml:space="preserve">Akord kod koga je osnovni ton u basu naziva se </w:t>
      </w:r>
      <w:r w:rsidRPr="00A53C10">
        <w:rPr>
          <w:i/>
          <w:sz w:val="18"/>
          <w:szCs w:val="18"/>
          <w:lang w:val="de-DE"/>
        </w:rPr>
        <w:t>osnovni akord</w:t>
      </w:r>
      <w:r w:rsidRPr="00A53C10">
        <w:rPr>
          <w:sz w:val="18"/>
          <w:szCs w:val="18"/>
          <w:lang w:val="de-DE"/>
        </w:rPr>
        <w:t xml:space="preserve">. Akordi kod kojih se osnovni ton nalazi na nekoj drugoj poziciji naziva se </w:t>
      </w:r>
      <w:r w:rsidRPr="00A53C10">
        <w:rPr>
          <w:i/>
          <w:sz w:val="18"/>
          <w:szCs w:val="18"/>
          <w:lang w:val="de-DE"/>
        </w:rPr>
        <w:t>obrtaj</w:t>
      </w:r>
      <w:r w:rsidRPr="00A53C10">
        <w:rPr>
          <w:sz w:val="18"/>
          <w:szCs w:val="18"/>
          <w:lang w:val="de-DE"/>
        </w:rPr>
        <w:t xml:space="preserve"> osnovnog akorda. Osnovni akordi se grade od niza terci. Akord sastavljen od tri tona naziva se </w:t>
      </w:r>
      <w:r w:rsidRPr="00A53C10">
        <w:rPr>
          <w:i/>
          <w:sz w:val="18"/>
          <w:szCs w:val="18"/>
          <w:lang w:val="de-DE"/>
        </w:rPr>
        <w:t>kvint akord</w:t>
      </w:r>
      <w:r w:rsidRPr="00A53C10">
        <w:rPr>
          <w:sz w:val="18"/>
          <w:szCs w:val="18"/>
          <w:lang w:val="de-DE"/>
        </w:rPr>
        <w:t xml:space="preserve">. </w:t>
      </w:r>
      <w:r w:rsidRPr="00CF5885">
        <w:rPr>
          <w:sz w:val="18"/>
          <w:szCs w:val="18"/>
        </w:rPr>
        <w:t xml:space="preserve">Kvint akord je sastavljen od: a) osnovnog tona, b) njegove terce i c) njegove kvinte. Kvint akord može biti: a) veliki (durski: velika terca i čista kvinta), b) </w:t>
      </w:r>
      <w:smartTag w:uri="urn:schemas-microsoft-com:office:smarttags" w:element="country-region">
        <w:smartTag w:uri="urn:schemas-microsoft-com:office:smarttags" w:element="place">
          <w:r w:rsidRPr="00CF5885">
            <w:rPr>
              <w:sz w:val="18"/>
              <w:szCs w:val="18"/>
            </w:rPr>
            <w:t>mali</w:t>
          </w:r>
        </w:smartTag>
      </w:smartTag>
      <w:r w:rsidRPr="00CF5885">
        <w:rPr>
          <w:sz w:val="18"/>
          <w:szCs w:val="18"/>
        </w:rPr>
        <w:t xml:space="preserve"> (molski: mala terca i čista kvinta), c) umanjeni (mala terca i umanjena kvinta) i d) prek</w:t>
      </w:r>
      <w:r w:rsidRPr="00CF5885">
        <w:rPr>
          <w:sz w:val="18"/>
          <w:szCs w:val="18"/>
        </w:rPr>
        <w:t>o</w:t>
      </w:r>
      <w:r w:rsidRPr="00CF5885">
        <w:rPr>
          <w:sz w:val="18"/>
          <w:szCs w:val="18"/>
        </w:rPr>
        <w:t>merni (velika terca i prekomerna kvinta).</w:t>
      </w:r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D92" w:rsidRDefault="00EA4D92" w:rsidP="00EA4D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319405</wp:posOffset>
          </wp:positionH>
          <wp:positionV relativeFrom="paragraph">
            <wp:posOffset>-408305</wp:posOffset>
          </wp:positionV>
          <wp:extent cx="447040" cy="706120"/>
          <wp:effectExtent l="19050" t="0" r="0" b="0"/>
          <wp:wrapSquare wrapText="bothSides"/>
          <wp:docPr id="3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040" cy="70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A6C74" w:rsidRPr="009A6C74">
      <w:rPr>
        <w:lang w:val="en-GB"/>
      </w:rPr>
      <w:pict>
        <v:group id="_x0000_s3073" style="position:absolute;margin-left:1.85pt;margin-top:-32.15pt;width:447.3pt;height:62pt;z-index:251660288;mso-position-horizontal-relative:text;mso-position-vertical-relative:text" coordorigin="1170,186" coordsize="9524,92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074" type="#_x0000_t32" style="position:absolute;left:1170;top:1110;width:9524;height:0" o:connectortype="straight" strokecolor="#943634" strokeweight="2.25pt"/>
          <v:shapetype id="_x0000_t202" coordsize="21600,21600" o:spt="202" path="m,l,21600r21600,l21600,xe">
            <v:stroke joinstyle="miter"/>
            <v:path gradientshapeok="t" o:connecttype="rect"/>
          </v:shapetype>
          <v:shape id="_x0000_s3075" type="#_x0000_t202" style="position:absolute;left:1179;top:186;width:129;height:316" stroked="f">
            <v:textbox style="mso-next-textbox:#_x0000_s3075" inset="0,0,0,0">
              <w:txbxContent>
                <w:p w:rsidR="00EA4D92" w:rsidRDefault="00EA4D92" w:rsidP="00EA4D92"/>
              </w:txbxContent>
            </v:textbox>
          </v:shape>
          <v:shape id="_x0000_s3076" type="#_x0000_t202" style="position:absolute;left:2416;top:363;width:7200;height:714" stroked="f">
            <v:textbox style="mso-next-textbox:#_x0000_s3076" inset="0,0,0,0">
              <w:txbxContent>
                <w:p w:rsidR="00EA4D92" w:rsidRDefault="00EA4D92" w:rsidP="00EA4D9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International Scientific Conference</w:t>
                  </w:r>
                </w:p>
                <w:p w:rsidR="00EA4D92" w:rsidRDefault="00EA4D92" w:rsidP="00EA4D9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“Science and Higher Education in Function of Sustainable Development”</w:t>
                  </w:r>
                </w:p>
                <w:p w:rsidR="00EA4D92" w:rsidRDefault="00EA4D92" w:rsidP="00EA4D9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06 – 07 October 2017, Mećavnik – Drvengrad, Užice, Serbia</w:t>
                  </w:r>
                </w:p>
              </w:txbxContent>
            </v:textbox>
          </v:shape>
        </v:group>
      </w:pict>
    </w:r>
  </w:p>
  <w:p w:rsidR="00EA4D92" w:rsidRDefault="00EA4D92" w:rsidP="00EA4D92">
    <w:pPr>
      <w:pStyle w:val="Header"/>
    </w:pPr>
  </w:p>
  <w:p w:rsidR="00EA4D92" w:rsidRDefault="00EA4D92" w:rsidP="00EA4D9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694"/>
    <w:multiLevelType w:val="multilevel"/>
    <w:tmpl w:val="669AA90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upperLetter"/>
      <w:pStyle w:val="Heading3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D3E330D"/>
    <w:multiLevelType w:val="hybridMultilevel"/>
    <w:tmpl w:val="E90E55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54490"/>
    <w:multiLevelType w:val="hybridMultilevel"/>
    <w:tmpl w:val="CB24D9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E456E"/>
    <w:multiLevelType w:val="hybridMultilevel"/>
    <w:tmpl w:val="8EF49A62"/>
    <w:lvl w:ilvl="0" w:tplc="41CEEB5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0A9486B"/>
    <w:multiLevelType w:val="hybridMultilevel"/>
    <w:tmpl w:val="A4C257E0"/>
    <w:lvl w:ilvl="0" w:tplc="D0CE061C">
      <w:start w:val="1"/>
      <w:numFmt w:val="decimal"/>
      <w:pStyle w:val="ICESTRefertext"/>
      <w:lvlText w:val="[%1]"/>
      <w:lvlJc w:val="left"/>
      <w:pPr>
        <w:tabs>
          <w:tab w:val="num" w:pos="72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732FBA"/>
    <w:multiLevelType w:val="multilevel"/>
    <w:tmpl w:val="6F42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B871672"/>
    <w:multiLevelType w:val="hybridMultilevel"/>
    <w:tmpl w:val="78B2E5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40BB8"/>
    <w:multiLevelType w:val="hybridMultilevel"/>
    <w:tmpl w:val="CE1A74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3C4767"/>
    <w:multiLevelType w:val="hybridMultilevel"/>
    <w:tmpl w:val="21FC39FC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autoHyphenation/>
  <w:hyphenationZone w:val="357"/>
  <w:characterSpacingControl w:val="doNotCompress"/>
  <w:savePreviewPicture/>
  <w:hdrShapeDefaults>
    <o:shapedefaults v:ext="edit" spidmax="6146"/>
    <o:shapelayout v:ext="edit">
      <o:idmap v:ext="edit" data="3"/>
      <o:rules v:ext="edit">
        <o:r id="V:Rule2" type="connector" idref="#_x0000_s307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25C5D"/>
    <w:rsid w:val="000005F2"/>
    <w:rsid w:val="00004E42"/>
    <w:rsid w:val="000333F4"/>
    <w:rsid w:val="00045090"/>
    <w:rsid w:val="00056938"/>
    <w:rsid w:val="00062747"/>
    <w:rsid w:val="00072E62"/>
    <w:rsid w:val="00076AFD"/>
    <w:rsid w:val="000846FB"/>
    <w:rsid w:val="00096D2C"/>
    <w:rsid w:val="000B0298"/>
    <w:rsid w:val="000B28B7"/>
    <w:rsid w:val="000B2B8D"/>
    <w:rsid w:val="000B320A"/>
    <w:rsid w:val="000B66DD"/>
    <w:rsid w:val="000D3405"/>
    <w:rsid w:val="000E4196"/>
    <w:rsid w:val="000F1F11"/>
    <w:rsid w:val="000F719B"/>
    <w:rsid w:val="000F78E8"/>
    <w:rsid w:val="00101134"/>
    <w:rsid w:val="00102AA1"/>
    <w:rsid w:val="00106068"/>
    <w:rsid w:val="00144C61"/>
    <w:rsid w:val="00147E01"/>
    <w:rsid w:val="00155AE4"/>
    <w:rsid w:val="00156059"/>
    <w:rsid w:val="00173354"/>
    <w:rsid w:val="00177835"/>
    <w:rsid w:val="001B181B"/>
    <w:rsid w:val="001B5D0C"/>
    <w:rsid w:val="001C1C9C"/>
    <w:rsid w:val="001C7FDF"/>
    <w:rsid w:val="001D0406"/>
    <w:rsid w:val="001E193C"/>
    <w:rsid w:val="001F13E6"/>
    <w:rsid w:val="0020233D"/>
    <w:rsid w:val="0020247A"/>
    <w:rsid w:val="00215231"/>
    <w:rsid w:val="00226406"/>
    <w:rsid w:val="002334C2"/>
    <w:rsid w:val="002340DE"/>
    <w:rsid w:val="002414AD"/>
    <w:rsid w:val="00241B4C"/>
    <w:rsid w:val="00241BF2"/>
    <w:rsid w:val="00250A90"/>
    <w:rsid w:val="0025627C"/>
    <w:rsid w:val="0025637D"/>
    <w:rsid w:val="00257685"/>
    <w:rsid w:val="0027377E"/>
    <w:rsid w:val="0028751C"/>
    <w:rsid w:val="002973F4"/>
    <w:rsid w:val="002B625C"/>
    <w:rsid w:val="002B6F5F"/>
    <w:rsid w:val="002D2689"/>
    <w:rsid w:val="002E0277"/>
    <w:rsid w:val="002E2C99"/>
    <w:rsid w:val="002E3300"/>
    <w:rsid w:val="002E4140"/>
    <w:rsid w:val="002E5173"/>
    <w:rsid w:val="002F2398"/>
    <w:rsid w:val="002F767F"/>
    <w:rsid w:val="0030198E"/>
    <w:rsid w:val="00302508"/>
    <w:rsid w:val="00304040"/>
    <w:rsid w:val="00306654"/>
    <w:rsid w:val="00313D28"/>
    <w:rsid w:val="0032217D"/>
    <w:rsid w:val="003237BE"/>
    <w:rsid w:val="003239C7"/>
    <w:rsid w:val="00326FBA"/>
    <w:rsid w:val="00332E2B"/>
    <w:rsid w:val="00335E10"/>
    <w:rsid w:val="0033610C"/>
    <w:rsid w:val="00384FE1"/>
    <w:rsid w:val="0038707E"/>
    <w:rsid w:val="00396D50"/>
    <w:rsid w:val="003A3C06"/>
    <w:rsid w:val="003B0AA8"/>
    <w:rsid w:val="003B1087"/>
    <w:rsid w:val="003D00DF"/>
    <w:rsid w:val="003D0913"/>
    <w:rsid w:val="003D0DA2"/>
    <w:rsid w:val="003D5516"/>
    <w:rsid w:val="003E2004"/>
    <w:rsid w:val="003F165C"/>
    <w:rsid w:val="00412702"/>
    <w:rsid w:val="00415F96"/>
    <w:rsid w:val="004167AF"/>
    <w:rsid w:val="004169A5"/>
    <w:rsid w:val="00430421"/>
    <w:rsid w:val="00430BE9"/>
    <w:rsid w:val="00461D99"/>
    <w:rsid w:val="004640AA"/>
    <w:rsid w:val="00466E5A"/>
    <w:rsid w:val="00471669"/>
    <w:rsid w:val="004853AE"/>
    <w:rsid w:val="004A2BF0"/>
    <w:rsid w:val="004B108C"/>
    <w:rsid w:val="004C365F"/>
    <w:rsid w:val="004C5C5A"/>
    <w:rsid w:val="004E03CE"/>
    <w:rsid w:val="00515E91"/>
    <w:rsid w:val="00523B20"/>
    <w:rsid w:val="00532523"/>
    <w:rsid w:val="00532F54"/>
    <w:rsid w:val="0054131B"/>
    <w:rsid w:val="00545F32"/>
    <w:rsid w:val="00552DE7"/>
    <w:rsid w:val="00576131"/>
    <w:rsid w:val="00586CB6"/>
    <w:rsid w:val="00595C98"/>
    <w:rsid w:val="005A289C"/>
    <w:rsid w:val="005B479F"/>
    <w:rsid w:val="005B5E9B"/>
    <w:rsid w:val="005D1564"/>
    <w:rsid w:val="005D26D5"/>
    <w:rsid w:val="005D3481"/>
    <w:rsid w:val="005D66DE"/>
    <w:rsid w:val="005E64F4"/>
    <w:rsid w:val="005F571E"/>
    <w:rsid w:val="006118B4"/>
    <w:rsid w:val="00611A2B"/>
    <w:rsid w:val="00622AD8"/>
    <w:rsid w:val="00622C34"/>
    <w:rsid w:val="0062557E"/>
    <w:rsid w:val="00642673"/>
    <w:rsid w:val="00644E9E"/>
    <w:rsid w:val="00650ACB"/>
    <w:rsid w:val="00652DDA"/>
    <w:rsid w:val="006567AD"/>
    <w:rsid w:val="00673584"/>
    <w:rsid w:val="00692D99"/>
    <w:rsid w:val="00693662"/>
    <w:rsid w:val="00696597"/>
    <w:rsid w:val="006A05F4"/>
    <w:rsid w:val="006C0449"/>
    <w:rsid w:val="006C3AEA"/>
    <w:rsid w:val="006F3FA7"/>
    <w:rsid w:val="007130D7"/>
    <w:rsid w:val="00713363"/>
    <w:rsid w:val="007217B9"/>
    <w:rsid w:val="00724FB9"/>
    <w:rsid w:val="00725C5D"/>
    <w:rsid w:val="0074108A"/>
    <w:rsid w:val="00744AFA"/>
    <w:rsid w:val="00756ADC"/>
    <w:rsid w:val="00760281"/>
    <w:rsid w:val="00777F9D"/>
    <w:rsid w:val="00781F32"/>
    <w:rsid w:val="007872FC"/>
    <w:rsid w:val="007934F9"/>
    <w:rsid w:val="00796500"/>
    <w:rsid w:val="007971E4"/>
    <w:rsid w:val="007B10D7"/>
    <w:rsid w:val="007B47BA"/>
    <w:rsid w:val="007C3F29"/>
    <w:rsid w:val="007D1A76"/>
    <w:rsid w:val="007E13B8"/>
    <w:rsid w:val="007E73A0"/>
    <w:rsid w:val="007F4523"/>
    <w:rsid w:val="007F547B"/>
    <w:rsid w:val="00801540"/>
    <w:rsid w:val="00806B90"/>
    <w:rsid w:val="00812DA5"/>
    <w:rsid w:val="00813BF8"/>
    <w:rsid w:val="00824C48"/>
    <w:rsid w:val="0082654A"/>
    <w:rsid w:val="008305F1"/>
    <w:rsid w:val="00847A6B"/>
    <w:rsid w:val="00857707"/>
    <w:rsid w:val="00861FBC"/>
    <w:rsid w:val="00863963"/>
    <w:rsid w:val="00863D0F"/>
    <w:rsid w:val="00866593"/>
    <w:rsid w:val="00870623"/>
    <w:rsid w:val="008767AC"/>
    <w:rsid w:val="0088313F"/>
    <w:rsid w:val="0089024D"/>
    <w:rsid w:val="00893035"/>
    <w:rsid w:val="008A2FA7"/>
    <w:rsid w:val="008A5638"/>
    <w:rsid w:val="008B128C"/>
    <w:rsid w:val="008C1605"/>
    <w:rsid w:val="008C2A02"/>
    <w:rsid w:val="008D2292"/>
    <w:rsid w:val="008D34B4"/>
    <w:rsid w:val="008F5728"/>
    <w:rsid w:val="008F5D47"/>
    <w:rsid w:val="008F7F33"/>
    <w:rsid w:val="009022AD"/>
    <w:rsid w:val="00903CA3"/>
    <w:rsid w:val="00916170"/>
    <w:rsid w:val="00923DC4"/>
    <w:rsid w:val="009274BF"/>
    <w:rsid w:val="009310AC"/>
    <w:rsid w:val="009341F9"/>
    <w:rsid w:val="0094111F"/>
    <w:rsid w:val="00943F9F"/>
    <w:rsid w:val="00950F97"/>
    <w:rsid w:val="00957F17"/>
    <w:rsid w:val="00963232"/>
    <w:rsid w:val="00982528"/>
    <w:rsid w:val="00982725"/>
    <w:rsid w:val="0098362E"/>
    <w:rsid w:val="00991E38"/>
    <w:rsid w:val="00997628"/>
    <w:rsid w:val="00997FF4"/>
    <w:rsid w:val="009A05F8"/>
    <w:rsid w:val="009A49A1"/>
    <w:rsid w:val="009A5743"/>
    <w:rsid w:val="009A6865"/>
    <w:rsid w:val="009A6C74"/>
    <w:rsid w:val="009B314D"/>
    <w:rsid w:val="009B7FE2"/>
    <w:rsid w:val="009C35C0"/>
    <w:rsid w:val="009D1E90"/>
    <w:rsid w:val="009D3232"/>
    <w:rsid w:val="009D7ECC"/>
    <w:rsid w:val="009E0A4D"/>
    <w:rsid w:val="009E24F2"/>
    <w:rsid w:val="009F01E5"/>
    <w:rsid w:val="009F55E8"/>
    <w:rsid w:val="00A0001D"/>
    <w:rsid w:val="00A01775"/>
    <w:rsid w:val="00A109E2"/>
    <w:rsid w:val="00A17840"/>
    <w:rsid w:val="00A22A7A"/>
    <w:rsid w:val="00A3446B"/>
    <w:rsid w:val="00A35E0F"/>
    <w:rsid w:val="00A407A1"/>
    <w:rsid w:val="00A50F40"/>
    <w:rsid w:val="00A53C10"/>
    <w:rsid w:val="00A62B46"/>
    <w:rsid w:val="00A674FB"/>
    <w:rsid w:val="00A728D2"/>
    <w:rsid w:val="00A73A22"/>
    <w:rsid w:val="00A835D3"/>
    <w:rsid w:val="00A93220"/>
    <w:rsid w:val="00AA6A0B"/>
    <w:rsid w:val="00AA7462"/>
    <w:rsid w:val="00AB1813"/>
    <w:rsid w:val="00AD2DA6"/>
    <w:rsid w:val="00AD5548"/>
    <w:rsid w:val="00AD603F"/>
    <w:rsid w:val="00AE09F4"/>
    <w:rsid w:val="00AE40C0"/>
    <w:rsid w:val="00AF486E"/>
    <w:rsid w:val="00AF5301"/>
    <w:rsid w:val="00B024F0"/>
    <w:rsid w:val="00B22C4B"/>
    <w:rsid w:val="00B2664E"/>
    <w:rsid w:val="00B440D1"/>
    <w:rsid w:val="00B44A37"/>
    <w:rsid w:val="00B53A77"/>
    <w:rsid w:val="00B64A50"/>
    <w:rsid w:val="00B66060"/>
    <w:rsid w:val="00B71760"/>
    <w:rsid w:val="00B81494"/>
    <w:rsid w:val="00B85D14"/>
    <w:rsid w:val="00B86363"/>
    <w:rsid w:val="00BA63EF"/>
    <w:rsid w:val="00BB54E9"/>
    <w:rsid w:val="00BC1165"/>
    <w:rsid w:val="00BC6858"/>
    <w:rsid w:val="00BD167D"/>
    <w:rsid w:val="00BD1E74"/>
    <w:rsid w:val="00BE5579"/>
    <w:rsid w:val="00BF6293"/>
    <w:rsid w:val="00C05F25"/>
    <w:rsid w:val="00C15FA1"/>
    <w:rsid w:val="00C24271"/>
    <w:rsid w:val="00C25E95"/>
    <w:rsid w:val="00C34904"/>
    <w:rsid w:val="00C4761C"/>
    <w:rsid w:val="00C50C0A"/>
    <w:rsid w:val="00C55D2F"/>
    <w:rsid w:val="00C66D39"/>
    <w:rsid w:val="00CA44BB"/>
    <w:rsid w:val="00CB17A5"/>
    <w:rsid w:val="00CC1A2C"/>
    <w:rsid w:val="00CC6C9B"/>
    <w:rsid w:val="00CC7B76"/>
    <w:rsid w:val="00CF5885"/>
    <w:rsid w:val="00D0443D"/>
    <w:rsid w:val="00D2776A"/>
    <w:rsid w:val="00D3297C"/>
    <w:rsid w:val="00D4239D"/>
    <w:rsid w:val="00D4383A"/>
    <w:rsid w:val="00D447B8"/>
    <w:rsid w:val="00D47B05"/>
    <w:rsid w:val="00D756FB"/>
    <w:rsid w:val="00D758FF"/>
    <w:rsid w:val="00D863A2"/>
    <w:rsid w:val="00D929C9"/>
    <w:rsid w:val="00DA2888"/>
    <w:rsid w:val="00DA3E23"/>
    <w:rsid w:val="00DA41F5"/>
    <w:rsid w:val="00DA614A"/>
    <w:rsid w:val="00DA79BE"/>
    <w:rsid w:val="00DB1E0D"/>
    <w:rsid w:val="00DB47B7"/>
    <w:rsid w:val="00DC39D3"/>
    <w:rsid w:val="00DC6B2F"/>
    <w:rsid w:val="00DC6FD8"/>
    <w:rsid w:val="00DD763D"/>
    <w:rsid w:val="00DE736F"/>
    <w:rsid w:val="00DF40FA"/>
    <w:rsid w:val="00E047B0"/>
    <w:rsid w:val="00E10A12"/>
    <w:rsid w:val="00E14583"/>
    <w:rsid w:val="00E44BB1"/>
    <w:rsid w:val="00E50863"/>
    <w:rsid w:val="00E51996"/>
    <w:rsid w:val="00E530D2"/>
    <w:rsid w:val="00E60772"/>
    <w:rsid w:val="00E6603F"/>
    <w:rsid w:val="00E7391E"/>
    <w:rsid w:val="00E80C36"/>
    <w:rsid w:val="00E82664"/>
    <w:rsid w:val="00E874AA"/>
    <w:rsid w:val="00E9434B"/>
    <w:rsid w:val="00EA4D92"/>
    <w:rsid w:val="00EB1569"/>
    <w:rsid w:val="00EC7A3D"/>
    <w:rsid w:val="00ED7C75"/>
    <w:rsid w:val="00EE11F4"/>
    <w:rsid w:val="00EE2659"/>
    <w:rsid w:val="00EE7BDA"/>
    <w:rsid w:val="00EF3FB6"/>
    <w:rsid w:val="00F0441A"/>
    <w:rsid w:val="00F13BF9"/>
    <w:rsid w:val="00F20B3F"/>
    <w:rsid w:val="00F255E2"/>
    <w:rsid w:val="00F303E2"/>
    <w:rsid w:val="00F41265"/>
    <w:rsid w:val="00F444DC"/>
    <w:rsid w:val="00F52855"/>
    <w:rsid w:val="00F53F4D"/>
    <w:rsid w:val="00F54E01"/>
    <w:rsid w:val="00F555E6"/>
    <w:rsid w:val="00F64761"/>
    <w:rsid w:val="00F6783B"/>
    <w:rsid w:val="00F67B7E"/>
    <w:rsid w:val="00F75DFB"/>
    <w:rsid w:val="00F7647D"/>
    <w:rsid w:val="00F9177D"/>
    <w:rsid w:val="00F93154"/>
    <w:rsid w:val="00FA6433"/>
    <w:rsid w:val="00FA6685"/>
    <w:rsid w:val="00FB46BC"/>
    <w:rsid w:val="00FC4400"/>
    <w:rsid w:val="00FF4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5C5D"/>
    <w:rPr>
      <w:sz w:val="24"/>
      <w:szCs w:val="24"/>
    </w:rPr>
  </w:style>
  <w:style w:type="paragraph" w:styleId="Heading1">
    <w:name w:val="heading 1"/>
    <w:aliases w:val="IATED-Section"/>
    <w:next w:val="Normal"/>
    <w:qFormat/>
    <w:rsid w:val="00725C5D"/>
    <w:pPr>
      <w:keepNext/>
      <w:numPr>
        <w:numId w:val="2"/>
      </w:numPr>
      <w:spacing w:before="360" w:after="60"/>
      <w:outlineLvl w:val="0"/>
    </w:pPr>
    <w:rPr>
      <w:rFonts w:ascii="Arial" w:hAnsi="Arial"/>
      <w:b/>
      <w:bCs/>
      <w:caps/>
      <w:kern w:val="32"/>
      <w:sz w:val="24"/>
      <w:szCs w:val="32"/>
      <w:lang w:val="es-ES" w:eastAsia="es-ES"/>
    </w:rPr>
  </w:style>
  <w:style w:type="paragraph" w:styleId="Heading2">
    <w:name w:val="heading 2"/>
    <w:aliases w:val="IATED-Subsection"/>
    <w:next w:val="Normal"/>
    <w:qFormat/>
    <w:rsid w:val="00725C5D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bCs/>
      <w:iCs/>
      <w:sz w:val="24"/>
      <w:szCs w:val="28"/>
      <w:lang w:val="es-ES" w:eastAsia="es-ES"/>
    </w:rPr>
  </w:style>
  <w:style w:type="paragraph" w:styleId="Heading3">
    <w:name w:val="heading 3"/>
    <w:aliases w:val="IATED-Subsubsection"/>
    <w:basedOn w:val="Normal"/>
    <w:next w:val="Normal"/>
    <w:link w:val="Heading3Char"/>
    <w:qFormat/>
    <w:rsid w:val="00725C5D"/>
    <w:pPr>
      <w:keepNext/>
      <w:numPr>
        <w:ilvl w:val="2"/>
        <w:numId w:val="2"/>
      </w:numPr>
      <w:spacing w:before="120" w:after="60"/>
      <w:jc w:val="both"/>
      <w:outlineLvl w:val="2"/>
    </w:pPr>
    <w:rPr>
      <w:rFonts w:ascii="Arial" w:hAnsi="Arial"/>
      <w:bCs/>
      <w:i/>
      <w:sz w:val="22"/>
      <w:szCs w:val="26"/>
      <w:lang w:val="es-ES" w:eastAsia="es-ES"/>
    </w:rPr>
  </w:style>
  <w:style w:type="paragraph" w:styleId="Heading4">
    <w:name w:val="heading 4"/>
    <w:basedOn w:val="Normal"/>
    <w:next w:val="Normal"/>
    <w:qFormat/>
    <w:rsid w:val="00725C5D"/>
    <w:pPr>
      <w:keepNext/>
      <w:numPr>
        <w:ilvl w:val="3"/>
        <w:numId w:val="2"/>
      </w:numPr>
      <w:spacing w:before="240" w:after="60"/>
      <w:jc w:val="both"/>
      <w:outlineLvl w:val="3"/>
    </w:pPr>
    <w:rPr>
      <w:rFonts w:ascii="Cambria" w:hAnsi="Cambria"/>
      <w:b/>
      <w:bCs/>
      <w:sz w:val="28"/>
      <w:szCs w:val="28"/>
      <w:lang w:val="es-ES" w:eastAsia="es-ES"/>
    </w:rPr>
  </w:style>
  <w:style w:type="paragraph" w:styleId="Heading5">
    <w:name w:val="heading 5"/>
    <w:basedOn w:val="Normal"/>
    <w:next w:val="Normal"/>
    <w:qFormat/>
    <w:rsid w:val="00725C5D"/>
    <w:pPr>
      <w:numPr>
        <w:ilvl w:val="4"/>
        <w:numId w:val="2"/>
      </w:numPr>
      <w:spacing w:before="240" w:after="60"/>
      <w:jc w:val="both"/>
      <w:outlineLvl w:val="4"/>
    </w:pPr>
    <w:rPr>
      <w:rFonts w:ascii="Cambria" w:hAnsi="Cambria"/>
      <w:b/>
      <w:bCs/>
      <w:i/>
      <w:iCs/>
      <w:sz w:val="26"/>
      <w:szCs w:val="26"/>
      <w:lang w:val="es-ES" w:eastAsia="es-ES"/>
    </w:rPr>
  </w:style>
  <w:style w:type="paragraph" w:styleId="Heading6">
    <w:name w:val="heading 6"/>
    <w:basedOn w:val="Normal"/>
    <w:next w:val="Normal"/>
    <w:qFormat/>
    <w:rsid w:val="00725C5D"/>
    <w:pPr>
      <w:numPr>
        <w:ilvl w:val="5"/>
        <w:numId w:val="2"/>
      </w:numPr>
      <w:spacing w:before="240" w:after="60"/>
      <w:jc w:val="both"/>
      <w:outlineLvl w:val="5"/>
    </w:pPr>
    <w:rPr>
      <w:rFonts w:ascii="Cambria" w:hAnsi="Cambria"/>
      <w:b/>
      <w:bCs/>
      <w:sz w:val="22"/>
      <w:szCs w:val="22"/>
      <w:lang w:val="es-ES" w:eastAsia="es-ES"/>
    </w:rPr>
  </w:style>
  <w:style w:type="paragraph" w:styleId="Heading7">
    <w:name w:val="heading 7"/>
    <w:basedOn w:val="Normal"/>
    <w:next w:val="Normal"/>
    <w:qFormat/>
    <w:rsid w:val="00725C5D"/>
    <w:pPr>
      <w:numPr>
        <w:ilvl w:val="6"/>
        <w:numId w:val="2"/>
      </w:numPr>
      <w:spacing w:before="240" w:after="60"/>
      <w:jc w:val="both"/>
      <w:outlineLvl w:val="6"/>
    </w:pPr>
    <w:rPr>
      <w:rFonts w:ascii="Cambria" w:hAnsi="Cambria"/>
      <w:sz w:val="20"/>
      <w:lang w:val="es-ES" w:eastAsia="es-ES"/>
    </w:rPr>
  </w:style>
  <w:style w:type="paragraph" w:styleId="Heading8">
    <w:name w:val="heading 8"/>
    <w:basedOn w:val="Normal"/>
    <w:next w:val="Normal"/>
    <w:qFormat/>
    <w:rsid w:val="00725C5D"/>
    <w:pPr>
      <w:numPr>
        <w:ilvl w:val="7"/>
        <w:numId w:val="2"/>
      </w:numPr>
      <w:spacing w:before="240" w:after="60"/>
      <w:jc w:val="both"/>
      <w:outlineLvl w:val="7"/>
    </w:pPr>
    <w:rPr>
      <w:rFonts w:ascii="Cambria" w:hAnsi="Cambria"/>
      <w:i/>
      <w:iCs/>
      <w:sz w:val="20"/>
      <w:lang w:val="es-ES" w:eastAsia="es-ES"/>
    </w:rPr>
  </w:style>
  <w:style w:type="paragraph" w:styleId="Heading9">
    <w:name w:val="heading 9"/>
    <w:basedOn w:val="Normal"/>
    <w:next w:val="Normal"/>
    <w:qFormat/>
    <w:rsid w:val="00725C5D"/>
    <w:pPr>
      <w:numPr>
        <w:ilvl w:val="8"/>
        <w:numId w:val="2"/>
      </w:numPr>
      <w:spacing w:before="240" w:after="60"/>
      <w:jc w:val="both"/>
      <w:outlineLvl w:val="8"/>
    </w:pPr>
    <w:rPr>
      <w:rFonts w:ascii="Calibri" w:hAnsi="Calibri"/>
      <w:sz w:val="22"/>
      <w:szCs w:val="22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5C5D"/>
    <w:rPr>
      <w:color w:val="0000FF"/>
      <w:u w:val="single"/>
    </w:rPr>
  </w:style>
  <w:style w:type="paragraph" w:styleId="BodyText">
    <w:name w:val="Body Text"/>
    <w:basedOn w:val="Normal"/>
    <w:rsid w:val="00725C5D"/>
    <w:pPr>
      <w:spacing w:before="100" w:beforeAutospacing="1" w:after="100" w:afterAutospacing="1"/>
    </w:pPr>
  </w:style>
  <w:style w:type="paragraph" w:styleId="BodyText3">
    <w:name w:val="Body Text 3"/>
    <w:basedOn w:val="Normal"/>
    <w:rsid w:val="00725C5D"/>
    <w:pPr>
      <w:spacing w:after="120"/>
    </w:pPr>
    <w:rPr>
      <w:sz w:val="16"/>
      <w:szCs w:val="16"/>
    </w:rPr>
  </w:style>
  <w:style w:type="character" w:customStyle="1" w:styleId="Heading3Char">
    <w:name w:val="Heading 3 Char"/>
    <w:aliases w:val="IATED-Subsubsection Char"/>
    <w:link w:val="Heading3"/>
    <w:rsid w:val="00725C5D"/>
    <w:rPr>
      <w:rFonts w:ascii="Arial" w:hAnsi="Arial"/>
      <w:bCs/>
      <w:i/>
      <w:sz w:val="22"/>
      <w:szCs w:val="26"/>
      <w:lang w:val="es-ES" w:eastAsia="es-ES" w:bidi="ar-SA"/>
    </w:rPr>
  </w:style>
  <w:style w:type="table" w:styleId="TableGrid">
    <w:name w:val="Table Grid"/>
    <w:basedOn w:val="TableNormal"/>
    <w:rsid w:val="00AD2D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116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CESTRefertext">
    <w:name w:val="ICEST_Refer_text"/>
    <w:basedOn w:val="Normal"/>
    <w:rsid w:val="009A5743"/>
    <w:pPr>
      <w:numPr>
        <w:numId w:val="8"/>
      </w:numPr>
      <w:tabs>
        <w:tab w:val="left" w:pos="357"/>
      </w:tabs>
      <w:autoSpaceDE w:val="0"/>
      <w:autoSpaceDN w:val="0"/>
      <w:adjustRightInd w:val="0"/>
      <w:jc w:val="both"/>
    </w:pPr>
    <w:rPr>
      <w:rFonts w:cs="Arial"/>
      <w:sz w:val="18"/>
      <w:szCs w:val="22"/>
    </w:rPr>
  </w:style>
  <w:style w:type="character" w:customStyle="1" w:styleId="apple-converted-space">
    <w:name w:val="apple-converted-space"/>
    <w:basedOn w:val="DefaultParagraphFont"/>
    <w:rsid w:val="00692D99"/>
  </w:style>
  <w:style w:type="paragraph" w:styleId="FootnoteText">
    <w:name w:val="footnote text"/>
    <w:basedOn w:val="Normal"/>
    <w:semiHidden/>
    <w:rsid w:val="00576131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576131"/>
    <w:rPr>
      <w:vertAlign w:val="superscript"/>
    </w:rPr>
  </w:style>
  <w:style w:type="paragraph" w:customStyle="1" w:styleId="papertitle">
    <w:name w:val="paper title"/>
    <w:rsid w:val="009341F9"/>
    <w:pPr>
      <w:spacing w:after="120"/>
      <w:jc w:val="center"/>
    </w:pPr>
    <w:rPr>
      <w:rFonts w:eastAsia="MS Mincho"/>
      <w:noProof/>
      <w:sz w:val="48"/>
      <w:szCs w:val="48"/>
    </w:rPr>
  </w:style>
  <w:style w:type="character" w:styleId="Emphasis">
    <w:name w:val="Emphasis"/>
    <w:basedOn w:val="DefaultParagraphFont"/>
    <w:qFormat/>
    <w:rsid w:val="009341F9"/>
    <w:rPr>
      <w:i/>
      <w:iCs/>
    </w:rPr>
  </w:style>
  <w:style w:type="paragraph" w:styleId="BalloonText">
    <w:name w:val="Balloon Text"/>
    <w:basedOn w:val="Normal"/>
    <w:link w:val="BalloonTextChar"/>
    <w:rsid w:val="00A53C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3C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A4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D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A4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D92"/>
    <w:rPr>
      <w:sz w:val="24"/>
      <w:szCs w:val="24"/>
    </w:rPr>
  </w:style>
  <w:style w:type="paragraph" w:styleId="NoSpacing">
    <w:name w:val="No Spacing"/>
    <w:uiPriority w:val="1"/>
    <w:qFormat/>
    <w:rsid w:val="00EA4D92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3316</Words>
  <Characters>18906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Uputstvo za pisanje rada</vt:lpstr>
    </vt:vector>
  </TitlesOfParts>
  <Company>****</Company>
  <LinksUpToDate>false</LinksUpToDate>
  <CharactersWithSpaces>22178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Uputstvo za pisanje rada</dc:title>
  <dc:creator>CP</dc:creator>
  <cp:lastModifiedBy>Pedja</cp:lastModifiedBy>
  <cp:revision>7</cp:revision>
  <cp:lastPrinted>2017-08-01T14:05:00Z</cp:lastPrinted>
  <dcterms:created xsi:type="dcterms:W3CDTF">2017-10-11T07:26:00Z</dcterms:created>
  <dcterms:modified xsi:type="dcterms:W3CDTF">2017-10-12T07:53:00Z</dcterms:modified>
</cp:coreProperties>
</file>