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CFC" w:rsidRDefault="00064CFC" w:rsidP="00613B36">
      <w:pPr>
        <w:spacing w:after="0" w:line="240" w:lineRule="auto"/>
        <w:ind w:firstLine="720"/>
        <w:jc w:val="center"/>
        <w:rPr>
          <w:rFonts w:ascii="Times New Roman" w:hAnsi="Times New Roman" w:cs="Times New Roman"/>
          <w:b/>
          <w:bCs/>
          <w:sz w:val="28"/>
          <w:szCs w:val="28"/>
          <w:lang w:val="sr-Latn-CS"/>
        </w:rPr>
      </w:pPr>
    </w:p>
    <w:p w:rsidR="00064CFC" w:rsidRDefault="00064CFC" w:rsidP="00613B36">
      <w:pPr>
        <w:spacing w:after="0" w:line="240" w:lineRule="auto"/>
        <w:ind w:firstLine="720"/>
        <w:jc w:val="center"/>
        <w:rPr>
          <w:rFonts w:ascii="Times New Roman" w:hAnsi="Times New Roman" w:cs="Times New Roman"/>
          <w:b/>
          <w:bCs/>
          <w:sz w:val="28"/>
          <w:szCs w:val="28"/>
          <w:lang w:val="sr-Latn-CS"/>
        </w:rPr>
      </w:pPr>
    </w:p>
    <w:p w:rsidR="00064CFC" w:rsidRDefault="00064CFC" w:rsidP="00613B36">
      <w:pPr>
        <w:spacing w:after="0" w:line="240" w:lineRule="auto"/>
        <w:ind w:firstLine="720"/>
        <w:jc w:val="center"/>
        <w:rPr>
          <w:rFonts w:ascii="Times New Roman" w:hAnsi="Times New Roman" w:cs="Times New Roman"/>
          <w:b/>
          <w:bCs/>
          <w:sz w:val="28"/>
          <w:szCs w:val="28"/>
          <w:lang w:val="sr-Latn-CS"/>
        </w:rPr>
      </w:pPr>
    </w:p>
    <w:p w:rsidR="00064CFC" w:rsidRDefault="00064CFC" w:rsidP="00613B36">
      <w:pPr>
        <w:spacing w:after="0" w:line="240" w:lineRule="auto"/>
        <w:ind w:firstLine="720"/>
        <w:jc w:val="center"/>
        <w:rPr>
          <w:rFonts w:ascii="Times New Roman" w:hAnsi="Times New Roman" w:cs="Times New Roman"/>
          <w:b/>
          <w:bCs/>
          <w:sz w:val="28"/>
          <w:szCs w:val="28"/>
          <w:lang w:val="sr-Latn-CS"/>
        </w:rPr>
      </w:pPr>
    </w:p>
    <w:p w:rsidR="00064CFC" w:rsidRDefault="00064CFC" w:rsidP="00613B36">
      <w:pPr>
        <w:spacing w:after="0" w:line="240" w:lineRule="auto"/>
        <w:ind w:firstLine="720"/>
        <w:jc w:val="center"/>
        <w:rPr>
          <w:rFonts w:ascii="Times New Roman" w:hAnsi="Times New Roman" w:cs="Times New Roman"/>
          <w:b/>
          <w:bCs/>
          <w:sz w:val="28"/>
          <w:szCs w:val="28"/>
          <w:lang w:val="sr-Latn-CS"/>
        </w:rPr>
      </w:pPr>
    </w:p>
    <w:p w:rsidR="00382A93" w:rsidRDefault="00382A93" w:rsidP="00382A93">
      <w:pPr>
        <w:spacing w:after="0" w:line="240" w:lineRule="auto"/>
        <w:jc w:val="center"/>
        <w:rPr>
          <w:rFonts w:ascii="Times New Roman" w:hAnsi="Times New Roman" w:cs="Times New Roman"/>
          <w:b/>
          <w:bCs/>
          <w:color w:val="000000"/>
          <w:sz w:val="28"/>
          <w:szCs w:val="28"/>
          <w:lang w:eastAsia="sr-Latn-CS"/>
        </w:rPr>
      </w:pPr>
      <w:r w:rsidRPr="00BB5793">
        <w:rPr>
          <w:rFonts w:ascii="Times New Roman" w:hAnsi="Times New Roman" w:cs="Times New Roman"/>
          <w:b/>
          <w:bCs/>
          <w:color w:val="000000"/>
          <w:sz w:val="28"/>
          <w:szCs w:val="28"/>
          <w:lang w:eastAsia="sr-Latn-CS"/>
        </w:rPr>
        <w:t>SUSTAINAB</w:t>
      </w:r>
      <w:r>
        <w:rPr>
          <w:rFonts w:ascii="Times New Roman" w:hAnsi="Times New Roman" w:cs="Times New Roman"/>
          <w:b/>
          <w:bCs/>
          <w:color w:val="000000"/>
          <w:sz w:val="28"/>
          <w:szCs w:val="28"/>
          <w:lang w:eastAsia="sr-Latn-CS"/>
        </w:rPr>
        <w:t xml:space="preserve">LE </w:t>
      </w:r>
      <w:r w:rsidRPr="00BB5793">
        <w:rPr>
          <w:rFonts w:ascii="Times New Roman" w:hAnsi="Times New Roman" w:cs="Times New Roman"/>
          <w:b/>
          <w:bCs/>
          <w:color w:val="000000"/>
          <w:sz w:val="28"/>
          <w:szCs w:val="28"/>
          <w:lang w:eastAsia="sr-Latn-CS"/>
        </w:rPr>
        <w:t>RURAL DEVELOPM</w:t>
      </w:r>
      <w:r>
        <w:rPr>
          <w:rFonts w:ascii="Times New Roman" w:hAnsi="Times New Roman" w:cs="Times New Roman"/>
          <w:b/>
          <w:bCs/>
          <w:color w:val="000000"/>
          <w:sz w:val="28"/>
          <w:szCs w:val="28"/>
          <w:lang w:eastAsia="sr-Latn-CS"/>
        </w:rPr>
        <w:t>E</w:t>
      </w:r>
      <w:r w:rsidRPr="00BB5793">
        <w:rPr>
          <w:rFonts w:ascii="Times New Roman" w:hAnsi="Times New Roman" w:cs="Times New Roman"/>
          <w:b/>
          <w:bCs/>
          <w:color w:val="000000"/>
          <w:sz w:val="28"/>
          <w:szCs w:val="28"/>
          <w:lang w:eastAsia="sr-Latn-CS"/>
        </w:rPr>
        <w:t>NT</w:t>
      </w:r>
    </w:p>
    <w:p w:rsidR="00382A93" w:rsidRDefault="00382A93" w:rsidP="00382A93">
      <w:pPr>
        <w:spacing w:after="0" w:line="240" w:lineRule="auto"/>
        <w:ind w:firstLine="720"/>
        <w:jc w:val="center"/>
        <w:rPr>
          <w:rFonts w:ascii="Times New Roman" w:hAnsi="Times New Roman" w:cs="Times New Roman"/>
          <w:b/>
          <w:bCs/>
          <w:color w:val="000000"/>
          <w:sz w:val="28"/>
          <w:szCs w:val="28"/>
          <w:lang w:eastAsia="sr-Latn-CS"/>
        </w:rPr>
      </w:pPr>
    </w:p>
    <w:p w:rsidR="00382A93" w:rsidRPr="00613B36" w:rsidRDefault="00382A93" w:rsidP="00382A93">
      <w:pPr>
        <w:spacing w:after="0" w:line="240" w:lineRule="auto"/>
        <w:jc w:val="center"/>
        <w:rPr>
          <w:rFonts w:ascii="Times New Roman" w:hAnsi="Times New Roman" w:cs="Times New Roman"/>
          <w:b/>
          <w:bCs/>
          <w:vertAlign w:val="superscript"/>
        </w:rPr>
      </w:pPr>
      <w:r w:rsidRPr="00613B36">
        <w:rPr>
          <w:rFonts w:ascii="Times New Roman" w:hAnsi="Times New Roman" w:cs="Times New Roman"/>
          <w:b/>
          <w:bCs/>
        </w:rPr>
        <w:t>Zorica Tanasković</w:t>
      </w:r>
      <w:r w:rsidRPr="00613B36">
        <w:rPr>
          <w:rFonts w:ascii="Times New Roman" w:hAnsi="Times New Roman" w:cs="Times New Roman"/>
          <w:b/>
          <w:bCs/>
          <w:vertAlign w:val="superscript"/>
        </w:rPr>
        <w:t>1</w:t>
      </w:r>
      <w:r w:rsidRPr="00613B36">
        <w:rPr>
          <w:rFonts w:ascii="Times New Roman" w:hAnsi="Times New Roman" w:cs="Times New Roman"/>
          <w:b/>
          <w:bCs/>
        </w:rPr>
        <w:t>,</w:t>
      </w:r>
      <w:r>
        <w:rPr>
          <w:rFonts w:ascii="Times New Roman" w:hAnsi="Times New Roman" w:cs="Times New Roman"/>
          <w:b/>
          <w:bCs/>
        </w:rPr>
        <w:t xml:space="preserve"> MSc;</w:t>
      </w:r>
      <w:r w:rsidRPr="00613B36">
        <w:rPr>
          <w:rFonts w:ascii="Times New Roman" w:hAnsi="Times New Roman" w:cs="Times New Roman"/>
          <w:b/>
          <w:bCs/>
        </w:rPr>
        <w:t>VesnaVasović</w:t>
      </w:r>
      <w:r w:rsidRPr="00613B36">
        <w:rPr>
          <w:rFonts w:ascii="Times New Roman" w:hAnsi="Times New Roman" w:cs="Times New Roman"/>
          <w:b/>
          <w:bCs/>
          <w:vertAlign w:val="superscript"/>
        </w:rPr>
        <w:t>2</w:t>
      </w:r>
      <w:r w:rsidRPr="00613B36">
        <w:rPr>
          <w:rFonts w:ascii="Times New Roman" w:hAnsi="Times New Roman" w:cs="Times New Roman"/>
          <w:b/>
          <w:bCs/>
        </w:rPr>
        <w:t>,</w:t>
      </w:r>
      <w:r>
        <w:rPr>
          <w:rFonts w:ascii="Times New Roman" w:hAnsi="Times New Roman" w:cs="Times New Roman"/>
          <w:b/>
          <w:bCs/>
        </w:rPr>
        <w:t xml:space="preserve"> PhD; Milosavljevic Gordana</w:t>
      </w:r>
      <w:r w:rsidRPr="00473871">
        <w:rPr>
          <w:rFonts w:ascii="Times New Roman" w:hAnsi="Times New Roman" w:cs="Times New Roman"/>
          <w:bCs/>
          <w:vertAlign w:val="superscript"/>
        </w:rPr>
        <w:t>3</w:t>
      </w:r>
      <w:r>
        <w:rPr>
          <w:rFonts w:ascii="Times New Roman" w:hAnsi="Times New Roman" w:cs="Times New Roman"/>
          <w:b/>
          <w:bCs/>
        </w:rPr>
        <w:t>, PhD, Djuricic Biljana</w:t>
      </w:r>
      <w:r>
        <w:rPr>
          <w:rFonts w:ascii="Times New Roman" w:hAnsi="Times New Roman" w:cs="Times New Roman"/>
          <w:b/>
          <w:bCs/>
          <w:vertAlign w:val="superscript"/>
        </w:rPr>
        <w:t>4</w:t>
      </w:r>
      <w:r w:rsidRPr="00613B36">
        <w:rPr>
          <w:rFonts w:ascii="Times New Roman" w:hAnsi="Times New Roman" w:cs="Times New Roman"/>
          <w:b/>
          <w:bCs/>
        </w:rPr>
        <w:t>,</w:t>
      </w:r>
      <w:r>
        <w:rPr>
          <w:rFonts w:ascii="Times New Roman" w:hAnsi="Times New Roman" w:cs="Times New Roman"/>
          <w:b/>
          <w:bCs/>
        </w:rPr>
        <w:t xml:space="preserve"> MsC</w:t>
      </w:r>
    </w:p>
    <w:p w:rsidR="00382A93" w:rsidRPr="00954DE2" w:rsidRDefault="00382A93" w:rsidP="00382A93">
      <w:pPr>
        <w:spacing w:after="0" w:line="240" w:lineRule="auto"/>
        <w:jc w:val="center"/>
        <w:rPr>
          <w:rFonts w:ascii="Times New Roman" w:hAnsi="Times New Roman" w:cs="Times New Roman"/>
          <w:sz w:val="20"/>
          <w:szCs w:val="20"/>
        </w:rPr>
      </w:pPr>
      <w:r w:rsidRPr="00954DE2">
        <w:rPr>
          <w:rFonts w:ascii="Times New Roman" w:hAnsi="Times New Roman" w:cs="Times New Roman"/>
          <w:sz w:val="20"/>
          <w:szCs w:val="20"/>
          <w:vertAlign w:val="superscript"/>
        </w:rPr>
        <w:t>1</w:t>
      </w:r>
      <w:r w:rsidRPr="00954DE2">
        <w:rPr>
          <w:rFonts w:ascii="Times New Roman" w:hAnsi="Times New Roman" w:cs="Times New Roman"/>
          <w:sz w:val="20"/>
          <w:szCs w:val="20"/>
        </w:rPr>
        <w:t xml:space="preserve"> Business and Technical College of Applied Sciences, U</w:t>
      </w:r>
      <w:r w:rsidRPr="00954DE2">
        <w:rPr>
          <w:rFonts w:ascii="Times New Roman" w:hAnsi="Times New Roman" w:cs="Times New Roman"/>
          <w:sz w:val="20"/>
          <w:szCs w:val="20"/>
          <w:lang w:val="sr-Latn-CS"/>
        </w:rPr>
        <w:t>ž</w:t>
      </w:r>
      <w:r w:rsidRPr="00954DE2">
        <w:rPr>
          <w:rFonts w:ascii="Times New Roman" w:hAnsi="Times New Roman" w:cs="Times New Roman"/>
          <w:sz w:val="20"/>
          <w:szCs w:val="20"/>
        </w:rPr>
        <w:t xml:space="preserve">ice, Serbia, </w:t>
      </w:r>
      <w:hyperlink r:id="rId7" w:history="1">
        <w:r w:rsidRPr="00B0667E">
          <w:rPr>
            <w:rStyle w:val="Hyperlink"/>
            <w:rFonts w:ascii="Times New Roman" w:hAnsi="Times New Roman" w:cs="Times New Roman"/>
            <w:sz w:val="20"/>
            <w:szCs w:val="20"/>
          </w:rPr>
          <w:t>zorica.tanasković@vpts.edu.rs</w:t>
        </w:r>
      </w:hyperlink>
      <w:r>
        <w:rPr>
          <w:rFonts w:ascii="Times New Roman" w:hAnsi="Times New Roman" w:cs="Times New Roman"/>
          <w:sz w:val="20"/>
          <w:szCs w:val="20"/>
        </w:rPr>
        <w:t xml:space="preserve"> </w:t>
      </w:r>
    </w:p>
    <w:p w:rsidR="00382A93" w:rsidRDefault="00382A93" w:rsidP="00382A93">
      <w:pPr>
        <w:spacing w:after="0" w:line="240" w:lineRule="auto"/>
        <w:jc w:val="center"/>
      </w:pPr>
      <w:r w:rsidRPr="00954DE2">
        <w:rPr>
          <w:rFonts w:ascii="Times New Roman" w:hAnsi="Times New Roman" w:cs="Times New Roman"/>
          <w:sz w:val="20"/>
          <w:szCs w:val="20"/>
          <w:vertAlign w:val="superscript"/>
        </w:rPr>
        <w:t>2</w:t>
      </w:r>
      <w:r w:rsidRPr="00954DE2">
        <w:rPr>
          <w:rFonts w:ascii="Times New Roman" w:hAnsi="Times New Roman" w:cs="Times New Roman"/>
          <w:sz w:val="20"/>
          <w:szCs w:val="20"/>
        </w:rPr>
        <w:t>Business and Technical College of Applied Sciences, U</w:t>
      </w:r>
      <w:r w:rsidRPr="00954DE2">
        <w:rPr>
          <w:rFonts w:ascii="Times New Roman" w:hAnsi="Times New Roman" w:cs="Times New Roman"/>
          <w:sz w:val="20"/>
          <w:szCs w:val="20"/>
          <w:lang w:val="sr-Latn-CS"/>
        </w:rPr>
        <w:t>ž</w:t>
      </w:r>
      <w:r w:rsidRPr="00954DE2">
        <w:rPr>
          <w:rFonts w:ascii="Times New Roman" w:hAnsi="Times New Roman" w:cs="Times New Roman"/>
          <w:sz w:val="20"/>
          <w:szCs w:val="20"/>
        </w:rPr>
        <w:t xml:space="preserve">ice, Serbia, </w:t>
      </w:r>
      <w:hyperlink r:id="rId8" w:history="1">
        <w:r w:rsidRPr="00954DE2">
          <w:rPr>
            <w:rFonts w:ascii="Times New Roman" w:hAnsi="Times New Roman" w:cs="Times New Roman"/>
            <w:color w:val="0000FF"/>
            <w:sz w:val="20"/>
            <w:szCs w:val="20"/>
            <w:u w:val="single"/>
          </w:rPr>
          <w:t>dr_rsum@open.telekom.rs</w:t>
        </w:r>
      </w:hyperlink>
    </w:p>
    <w:p w:rsidR="00382A93" w:rsidRPr="00954DE2" w:rsidRDefault="00382A93" w:rsidP="00382A93">
      <w:pPr>
        <w:spacing w:after="0" w:line="240" w:lineRule="auto"/>
        <w:jc w:val="center"/>
        <w:rPr>
          <w:rFonts w:ascii="Times New Roman" w:hAnsi="Times New Roman" w:cs="Times New Roman"/>
          <w:sz w:val="20"/>
          <w:szCs w:val="20"/>
        </w:rPr>
      </w:pPr>
      <w:r w:rsidRPr="00473871">
        <w:rPr>
          <w:rFonts w:ascii="Times New Roman" w:hAnsi="Times New Roman" w:cs="Times New Roman"/>
          <w:sz w:val="20"/>
          <w:szCs w:val="20"/>
          <w:vertAlign w:val="superscript"/>
        </w:rPr>
        <w:t>3</w:t>
      </w:r>
      <w:r w:rsidRPr="00473871">
        <w:rPr>
          <w:rFonts w:ascii="Times New Roman" w:hAnsi="Times New Roman" w:cs="Times New Roman"/>
          <w:sz w:val="20"/>
          <w:szCs w:val="20"/>
        </w:rPr>
        <w:t>Faculty of Organisational Sciences, Belgrade, Serbia</w:t>
      </w:r>
    </w:p>
    <w:p w:rsidR="00382A93" w:rsidRPr="00954DE2" w:rsidRDefault="00382A93" w:rsidP="00382A93">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4</w:t>
      </w:r>
      <w:r w:rsidRPr="00954DE2">
        <w:rPr>
          <w:rFonts w:ascii="Times New Roman" w:hAnsi="Times New Roman" w:cs="Times New Roman"/>
          <w:sz w:val="20"/>
          <w:szCs w:val="20"/>
        </w:rPr>
        <w:t>Business and Technical College of Applied Sciences, U</w:t>
      </w:r>
      <w:r w:rsidRPr="00954DE2">
        <w:rPr>
          <w:rFonts w:ascii="Times New Roman" w:hAnsi="Times New Roman" w:cs="Times New Roman"/>
          <w:sz w:val="20"/>
          <w:szCs w:val="20"/>
          <w:lang w:val="sr-Latn-CS"/>
        </w:rPr>
        <w:t>ž</w:t>
      </w:r>
      <w:r w:rsidRPr="00954DE2">
        <w:rPr>
          <w:rFonts w:ascii="Times New Roman" w:hAnsi="Times New Roman" w:cs="Times New Roman"/>
          <w:sz w:val="20"/>
          <w:szCs w:val="20"/>
        </w:rPr>
        <w:t>ice, Serbia,</w:t>
      </w:r>
      <w:r>
        <w:rPr>
          <w:rFonts w:ascii="Times New Roman" w:hAnsi="Times New Roman" w:cs="Times New Roman"/>
          <w:sz w:val="20"/>
          <w:szCs w:val="20"/>
        </w:rPr>
        <w:t xml:space="preserve"> </w:t>
      </w:r>
      <w:hyperlink r:id="rId9" w:history="1">
        <w:r w:rsidRPr="00B0667E">
          <w:rPr>
            <w:rStyle w:val="Hyperlink"/>
            <w:rFonts w:ascii="Times New Roman" w:hAnsi="Times New Roman" w:cs="Times New Roman"/>
            <w:sz w:val="20"/>
            <w:szCs w:val="20"/>
          </w:rPr>
          <w:t>biljana.djuricic@vpts.edu.rs</w:t>
        </w:r>
      </w:hyperlink>
      <w:r>
        <w:rPr>
          <w:rFonts w:ascii="Times New Roman" w:hAnsi="Times New Roman" w:cs="Times New Roman"/>
          <w:sz w:val="20"/>
          <w:szCs w:val="20"/>
        </w:rPr>
        <w:t xml:space="preserve"> </w:t>
      </w:r>
    </w:p>
    <w:p w:rsidR="00064CFC" w:rsidRPr="00954DE2" w:rsidRDefault="00064CFC" w:rsidP="00954DE2">
      <w:pPr>
        <w:spacing w:after="0" w:line="240" w:lineRule="auto"/>
        <w:jc w:val="center"/>
        <w:rPr>
          <w:rFonts w:ascii="Times New Roman" w:hAnsi="Times New Roman" w:cs="Times New Roman"/>
          <w:sz w:val="20"/>
          <w:szCs w:val="20"/>
        </w:rPr>
      </w:pPr>
    </w:p>
    <w:p w:rsidR="00064CFC" w:rsidRDefault="00064CFC" w:rsidP="00AA6036">
      <w:pPr>
        <w:spacing w:after="0" w:line="240" w:lineRule="auto"/>
        <w:rPr>
          <w:sz w:val="20"/>
          <w:szCs w:val="20"/>
        </w:rPr>
      </w:pPr>
    </w:p>
    <w:p w:rsidR="00064CFC" w:rsidRDefault="00064CFC" w:rsidP="00AA6036">
      <w:pPr>
        <w:spacing w:after="0" w:line="240" w:lineRule="auto"/>
        <w:jc w:val="both"/>
        <w:rPr>
          <w:rFonts w:ascii="Times New Roman" w:hAnsi="Times New Roman" w:cs="Times New Roman"/>
          <w:i/>
          <w:iCs/>
          <w:color w:val="000000"/>
          <w:sz w:val="18"/>
          <w:szCs w:val="18"/>
          <w:lang w:eastAsia="sr-Latn-CS"/>
        </w:rPr>
      </w:pPr>
      <w:r w:rsidRPr="00AA6036">
        <w:rPr>
          <w:rFonts w:ascii="Times New Roman" w:hAnsi="Times New Roman" w:cs="Times New Roman"/>
          <w:b/>
          <w:bCs/>
          <w:i/>
          <w:iCs/>
          <w:sz w:val="18"/>
          <w:szCs w:val="18"/>
        </w:rPr>
        <w:t>Abstract:</w:t>
      </w:r>
      <w:r>
        <w:rPr>
          <w:rFonts w:ascii="Times New Roman" w:hAnsi="Times New Roman" w:cs="Times New Roman"/>
          <w:i/>
          <w:iCs/>
          <w:sz w:val="18"/>
          <w:szCs w:val="18"/>
        </w:rPr>
        <w:t>Over</w:t>
      </w:r>
      <w:r w:rsidRPr="00A10614">
        <w:rPr>
          <w:rFonts w:ascii="Times New Roman" w:hAnsi="Times New Roman" w:cs="Times New Roman"/>
          <w:i/>
          <w:iCs/>
          <w:sz w:val="18"/>
          <w:szCs w:val="18"/>
        </w:rPr>
        <w:t xml:space="preserve"> the years</w:t>
      </w:r>
      <w:r w:rsidR="006007BC">
        <w:rPr>
          <w:rFonts w:ascii="Times New Roman" w:hAnsi="Times New Roman" w:cs="Times New Roman"/>
          <w:i/>
          <w:iCs/>
          <w:sz w:val="18"/>
          <w:szCs w:val="18"/>
        </w:rPr>
        <w:t>,</w:t>
      </w:r>
      <w:r w:rsidRPr="00A10614">
        <w:rPr>
          <w:rFonts w:ascii="Times New Roman" w:hAnsi="Times New Roman" w:cs="Times New Roman"/>
          <w:i/>
          <w:iCs/>
          <w:sz w:val="18"/>
          <w:szCs w:val="18"/>
        </w:rPr>
        <w:t xml:space="preserve"> it </w:t>
      </w:r>
      <w:r>
        <w:rPr>
          <w:rFonts w:ascii="Times New Roman" w:hAnsi="Times New Roman" w:cs="Times New Roman"/>
          <w:i/>
          <w:iCs/>
          <w:sz w:val="18"/>
          <w:szCs w:val="18"/>
        </w:rPr>
        <w:t>has become</w:t>
      </w:r>
      <w:r w:rsidRPr="00A10614">
        <w:rPr>
          <w:rFonts w:ascii="Times New Roman" w:hAnsi="Times New Roman" w:cs="Times New Roman"/>
          <w:i/>
          <w:iCs/>
          <w:sz w:val="18"/>
          <w:szCs w:val="18"/>
        </w:rPr>
        <w:t xml:space="preserve"> a worldwide trend for developed market economies to base their competitiveness on knowledge, information, innovations, successful business st</w:t>
      </w:r>
      <w:r w:rsidR="008202FA">
        <w:rPr>
          <w:rFonts w:ascii="Times New Roman" w:hAnsi="Times New Roman" w:cs="Times New Roman"/>
          <w:i/>
          <w:iCs/>
          <w:sz w:val="18"/>
          <w:szCs w:val="18"/>
        </w:rPr>
        <w:t>rategies, etc. and less</w:t>
      </w:r>
      <w:r w:rsidRPr="00A10614">
        <w:rPr>
          <w:rFonts w:ascii="Times New Roman" w:hAnsi="Times New Roman" w:cs="Times New Roman"/>
          <w:i/>
          <w:iCs/>
          <w:sz w:val="18"/>
          <w:szCs w:val="18"/>
        </w:rPr>
        <w:t xml:space="preserve"> on natural resources and cheap labor. Such efforts do not characterize our environment. That is why the imperative of</w:t>
      </w:r>
      <w:r>
        <w:rPr>
          <w:rFonts w:ascii="Times New Roman" w:hAnsi="Times New Roman" w:cs="Times New Roman"/>
          <w:i/>
          <w:iCs/>
          <w:sz w:val="18"/>
          <w:szCs w:val="18"/>
        </w:rPr>
        <w:t xml:space="preserve"> our</w:t>
      </w:r>
      <w:r w:rsidR="006007BC">
        <w:rPr>
          <w:rFonts w:ascii="Times New Roman" w:hAnsi="Times New Roman" w:cs="Times New Roman"/>
          <w:i/>
          <w:iCs/>
          <w:sz w:val="18"/>
          <w:szCs w:val="18"/>
        </w:rPr>
        <w:t xml:space="preserve"> time is turning towards </w:t>
      </w:r>
      <w:r w:rsidRPr="00A10614">
        <w:rPr>
          <w:rFonts w:ascii="Times New Roman" w:hAnsi="Times New Roman" w:cs="Times New Roman"/>
          <w:i/>
          <w:iCs/>
          <w:sz w:val="18"/>
          <w:szCs w:val="18"/>
        </w:rPr>
        <w:t>new development</w:t>
      </w:r>
      <w:r w:rsidR="006007BC">
        <w:rPr>
          <w:rFonts w:ascii="Times New Roman" w:hAnsi="Times New Roman" w:cs="Times New Roman"/>
          <w:i/>
          <w:iCs/>
          <w:sz w:val="18"/>
          <w:szCs w:val="18"/>
        </w:rPr>
        <w:t xml:space="preserve">trends </w:t>
      </w:r>
      <w:r w:rsidR="008202FA">
        <w:rPr>
          <w:rFonts w:ascii="Times New Roman" w:hAnsi="Times New Roman" w:cs="Times New Roman"/>
          <w:i/>
          <w:iCs/>
          <w:sz w:val="18"/>
          <w:szCs w:val="18"/>
        </w:rPr>
        <w:t>and promoting rural development</w:t>
      </w:r>
      <w:r>
        <w:rPr>
          <w:rFonts w:ascii="Times New Roman" w:hAnsi="Times New Roman" w:cs="Times New Roman"/>
          <w:i/>
          <w:iCs/>
          <w:sz w:val="18"/>
          <w:szCs w:val="18"/>
        </w:rPr>
        <w:t>.</w:t>
      </w:r>
    </w:p>
    <w:p w:rsidR="00064CFC" w:rsidRPr="00AA6036" w:rsidRDefault="00064CFC" w:rsidP="00AA6036">
      <w:pPr>
        <w:spacing w:after="0" w:line="240" w:lineRule="auto"/>
        <w:jc w:val="both"/>
        <w:rPr>
          <w:sz w:val="20"/>
          <w:szCs w:val="20"/>
        </w:rPr>
      </w:pPr>
    </w:p>
    <w:p w:rsidR="00064CFC" w:rsidRPr="00A10614" w:rsidRDefault="00064CFC" w:rsidP="00AA6036">
      <w:pPr>
        <w:widowControl w:val="0"/>
        <w:autoSpaceDE w:val="0"/>
        <w:autoSpaceDN w:val="0"/>
        <w:adjustRightInd w:val="0"/>
        <w:spacing w:after="0" w:line="240" w:lineRule="auto"/>
        <w:ind w:right="91"/>
        <w:jc w:val="both"/>
        <w:rPr>
          <w:rFonts w:ascii="Times New Roman" w:eastAsia="MS Mincho" w:hAnsi="Times New Roman"/>
          <w:color w:val="000000"/>
          <w:sz w:val="20"/>
          <w:szCs w:val="20"/>
          <w:lang w:val="ru-RU" w:eastAsia="ja-JP"/>
        </w:rPr>
      </w:pPr>
      <w:r w:rsidRPr="00954DE2">
        <w:rPr>
          <w:rFonts w:ascii="Times New Roman" w:hAnsi="Times New Roman" w:cs="Times New Roman"/>
          <w:b/>
          <w:bCs/>
          <w:i/>
          <w:iCs/>
          <w:sz w:val="18"/>
          <w:szCs w:val="18"/>
        </w:rPr>
        <w:t>Key words</w:t>
      </w:r>
      <w:r w:rsidRPr="00AA6036">
        <w:rPr>
          <w:rFonts w:ascii="Times New Roman" w:hAnsi="Times New Roman" w:cs="Times New Roman"/>
          <w:i/>
          <w:iCs/>
          <w:sz w:val="18"/>
          <w:szCs w:val="18"/>
        </w:rPr>
        <w:t>:</w:t>
      </w:r>
      <w:r>
        <w:rPr>
          <w:rFonts w:ascii="Times New Roman" w:hAnsi="Times New Roman" w:cs="Times New Roman"/>
          <w:i/>
          <w:iCs/>
          <w:sz w:val="18"/>
          <w:szCs w:val="18"/>
        </w:rPr>
        <w:t>rural, agricultural, education, human resources</w:t>
      </w:r>
    </w:p>
    <w:p w:rsidR="00064CFC" w:rsidRDefault="00064CFC" w:rsidP="00613B36">
      <w:pPr>
        <w:spacing w:after="0" w:line="240" w:lineRule="auto"/>
        <w:jc w:val="both"/>
        <w:rPr>
          <w:rFonts w:ascii="Times New Roman" w:hAnsi="Times New Roman" w:cs="Times New Roman"/>
          <w:i/>
          <w:iCs/>
          <w:sz w:val="18"/>
          <w:szCs w:val="18"/>
        </w:rPr>
      </w:pPr>
    </w:p>
    <w:p w:rsidR="00064CFC" w:rsidRDefault="00064CFC" w:rsidP="00613B36">
      <w:pPr>
        <w:spacing w:after="0" w:line="240" w:lineRule="auto"/>
        <w:jc w:val="both"/>
        <w:rPr>
          <w:rFonts w:ascii="Times New Roman" w:hAnsi="Times New Roman" w:cs="Times New Roman"/>
          <w:i/>
          <w:iCs/>
          <w:sz w:val="18"/>
          <w:szCs w:val="18"/>
        </w:rPr>
      </w:pPr>
    </w:p>
    <w:p w:rsidR="00064CFC" w:rsidRDefault="00064CFC" w:rsidP="00613B36">
      <w:pPr>
        <w:spacing w:after="0" w:line="240" w:lineRule="auto"/>
        <w:jc w:val="both"/>
        <w:rPr>
          <w:rFonts w:ascii="Times New Roman" w:hAnsi="Times New Roman" w:cs="Times New Roman"/>
          <w:i/>
          <w:iCs/>
          <w:sz w:val="18"/>
          <w:szCs w:val="18"/>
        </w:rPr>
      </w:pPr>
    </w:p>
    <w:p w:rsidR="00064CFC" w:rsidRPr="00BB5793" w:rsidRDefault="00064CFC" w:rsidP="00613B36">
      <w:pPr>
        <w:spacing w:after="0" w:line="240" w:lineRule="auto"/>
        <w:jc w:val="both"/>
        <w:rPr>
          <w:rFonts w:ascii="Times New Roman" w:hAnsi="Times New Roman" w:cs="Times New Roman"/>
          <w:b/>
          <w:bCs/>
        </w:rPr>
      </w:pPr>
      <w:r>
        <w:rPr>
          <w:rFonts w:ascii="Times New Roman" w:hAnsi="Times New Roman" w:cs="Times New Roman"/>
          <w:b/>
          <w:bCs/>
        </w:rPr>
        <w:t xml:space="preserve">1. </w:t>
      </w:r>
      <w:r w:rsidRPr="00BB5793">
        <w:rPr>
          <w:rFonts w:ascii="Times New Roman" w:hAnsi="Times New Roman" w:cs="Times New Roman"/>
          <w:b/>
          <w:bCs/>
        </w:rPr>
        <w:t>INTRODUCTION</w:t>
      </w:r>
    </w:p>
    <w:p w:rsidR="00064CFC" w:rsidRPr="00BF335D" w:rsidRDefault="00064CFC" w:rsidP="00613B36">
      <w:pPr>
        <w:spacing w:after="0" w:line="240" w:lineRule="auto"/>
        <w:ind w:firstLine="720"/>
        <w:jc w:val="both"/>
        <w:rPr>
          <w:rFonts w:ascii="Times New Roman" w:hAnsi="Times New Roman" w:cs="Times New Roman"/>
          <w:color w:val="000000"/>
          <w:lang w:val="sr-Cyrl-CS" w:eastAsia="sr-Latn-CS"/>
        </w:rPr>
      </w:pPr>
    </w:p>
    <w:p w:rsidR="00064CFC" w:rsidRPr="00A10614" w:rsidRDefault="00064CFC" w:rsidP="00613B36">
      <w:pPr>
        <w:spacing w:after="0" w:line="240" w:lineRule="auto"/>
        <w:jc w:val="both"/>
        <w:rPr>
          <w:rFonts w:ascii="Times New Roman" w:hAnsi="Times New Roman" w:cs="Times New Roman"/>
          <w:sz w:val="20"/>
          <w:szCs w:val="20"/>
        </w:rPr>
      </w:pPr>
      <w:r w:rsidRPr="00A10614">
        <w:rPr>
          <w:rFonts w:ascii="Times New Roman" w:hAnsi="Times New Roman" w:cs="Times New Roman"/>
          <w:sz w:val="20"/>
          <w:szCs w:val="20"/>
        </w:rPr>
        <w:t>The economic and political changes that have taken place in Serbia in recent decades, transition, globalization, uneven regional development of the country, require a well-designed system approach. It is increasingly visible that the agr</w:t>
      </w:r>
      <w:r>
        <w:rPr>
          <w:rFonts w:ascii="Times New Roman" w:hAnsi="Times New Roman" w:cs="Times New Roman"/>
          <w:sz w:val="20"/>
          <w:szCs w:val="20"/>
        </w:rPr>
        <w:t xml:space="preserve">icultural </w:t>
      </w:r>
      <w:r w:rsidRPr="00A10614">
        <w:rPr>
          <w:rFonts w:ascii="Times New Roman" w:hAnsi="Times New Roman" w:cs="Times New Roman"/>
          <w:sz w:val="20"/>
          <w:szCs w:val="20"/>
        </w:rPr>
        <w:t xml:space="preserve">sector </w:t>
      </w:r>
      <w:r>
        <w:rPr>
          <w:rFonts w:ascii="Times New Roman" w:hAnsi="Times New Roman" w:cs="Times New Roman"/>
          <w:sz w:val="20"/>
          <w:szCs w:val="20"/>
        </w:rPr>
        <w:t>is becoming</w:t>
      </w:r>
      <w:r w:rsidRPr="00A10614">
        <w:rPr>
          <w:rFonts w:ascii="Times New Roman" w:hAnsi="Times New Roman" w:cs="Times New Roman"/>
          <w:sz w:val="20"/>
          <w:szCs w:val="20"/>
        </w:rPr>
        <w:t xml:space="preserve"> a national development opportunity. It is therefore important to provide conditions for the education of human resources in this field, that is, their integration into the formal concepts of the education process.</w:t>
      </w:r>
    </w:p>
    <w:p w:rsidR="00064CFC" w:rsidRPr="00A10614" w:rsidRDefault="00064CFC" w:rsidP="00613B36">
      <w:pPr>
        <w:spacing w:after="0" w:line="240" w:lineRule="auto"/>
        <w:jc w:val="both"/>
        <w:rPr>
          <w:rFonts w:ascii="Times New Roman" w:hAnsi="Times New Roman" w:cs="Times New Roman"/>
          <w:sz w:val="20"/>
          <w:szCs w:val="20"/>
        </w:rPr>
      </w:pPr>
      <w:r w:rsidRPr="00A10614">
        <w:rPr>
          <w:rFonts w:ascii="Times New Roman" w:hAnsi="Times New Roman" w:cs="Times New Roman"/>
          <w:sz w:val="20"/>
          <w:szCs w:val="20"/>
        </w:rPr>
        <w:t>Namely, based on the examination of the state of agricultur</w:t>
      </w:r>
      <w:r>
        <w:rPr>
          <w:rFonts w:ascii="Times New Roman" w:hAnsi="Times New Roman" w:cs="Times New Roman"/>
          <w:sz w:val="20"/>
          <w:szCs w:val="20"/>
        </w:rPr>
        <w:t>al development</w:t>
      </w:r>
      <w:r w:rsidRPr="00A10614">
        <w:rPr>
          <w:rFonts w:ascii="Times New Roman" w:hAnsi="Times New Roman" w:cs="Times New Roman"/>
          <w:sz w:val="20"/>
          <w:szCs w:val="20"/>
        </w:rPr>
        <w:t xml:space="preserve"> in Serbia, it can be concluded that this branch has ex</w:t>
      </w:r>
      <w:r>
        <w:rPr>
          <w:rFonts w:ascii="Times New Roman" w:hAnsi="Times New Roman" w:cs="Times New Roman"/>
          <w:sz w:val="20"/>
          <w:szCs w:val="20"/>
        </w:rPr>
        <w:t>tremely large economic strength;</w:t>
      </w:r>
      <w:r w:rsidRPr="00A10614">
        <w:rPr>
          <w:rFonts w:ascii="Times New Roman" w:hAnsi="Times New Roman" w:cs="Times New Roman"/>
          <w:sz w:val="20"/>
          <w:szCs w:val="20"/>
        </w:rPr>
        <w:t xml:space="preserve"> it forms the basis of the economy</w:t>
      </w:r>
      <w:r>
        <w:rPr>
          <w:rFonts w:ascii="Times New Roman" w:hAnsi="Times New Roman" w:cs="Times New Roman"/>
          <w:sz w:val="20"/>
          <w:szCs w:val="20"/>
        </w:rPr>
        <w:t>,</w:t>
      </w:r>
      <w:r w:rsidRPr="00A10614">
        <w:rPr>
          <w:rFonts w:ascii="Times New Roman" w:hAnsi="Times New Roman" w:cs="Times New Roman"/>
          <w:sz w:val="20"/>
          <w:szCs w:val="20"/>
        </w:rPr>
        <w:t xml:space="preserve"> and is responsible for the development of rural areas. Climatic conditions along</w:t>
      </w:r>
      <w:r w:rsidR="008202FA">
        <w:rPr>
          <w:rFonts w:ascii="Times New Roman" w:hAnsi="Times New Roman" w:cs="Times New Roman"/>
          <w:sz w:val="20"/>
          <w:szCs w:val="20"/>
        </w:rPr>
        <w:t>side</w:t>
      </w:r>
      <w:r w:rsidRPr="00A10614">
        <w:rPr>
          <w:rFonts w:ascii="Times New Roman" w:hAnsi="Times New Roman" w:cs="Times New Roman"/>
          <w:sz w:val="20"/>
          <w:szCs w:val="20"/>
        </w:rPr>
        <w:t xml:space="preserve"> the geophysical characteristics of Serbia are crucial factors for agricultural and tourism potential, as well as for the development of a multifunctional local economy in rural areas o</w:t>
      </w:r>
      <w:r w:rsidR="008202FA">
        <w:rPr>
          <w:rFonts w:ascii="Times New Roman" w:hAnsi="Times New Roman" w:cs="Times New Roman"/>
          <w:sz w:val="20"/>
          <w:szCs w:val="20"/>
        </w:rPr>
        <w:t>f the country. Most of</w:t>
      </w:r>
      <w:r w:rsidRPr="00A10614">
        <w:rPr>
          <w:rFonts w:ascii="Times New Roman" w:hAnsi="Times New Roman" w:cs="Times New Roman"/>
          <w:sz w:val="20"/>
          <w:szCs w:val="20"/>
        </w:rPr>
        <w:t xml:space="preserve"> natural resources (agricultural land, forests, water) are concentrated</w:t>
      </w:r>
      <w:r w:rsidR="008202FA">
        <w:rPr>
          <w:rFonts w:ascii="Times New Roman" w:hAnsi="Times New Roman" w:cs="Times New Roman"/>
          <w:sz w:val="20"/>
          <w:szCs w:val="20"/>
        </w:rPr>
        <w:t>in rural areas</w:t>
      </w:r>
      <w:r w:rsidRPr="00A10614">
        <w:rPr>
          <w:rFonts w:ascii="Times New Roman" w:hAnsi="Times New Roman" w:cs="Times New Roman"/>
          <w:sz w:val="20"/>
          <w:szCs w:val="20"/>
        </w:rPr>
        <w:t>, with rich ecosystems and biological diversity, as well as significant human resources, economic activities and important cultural heritage. An analysis of t</w:t>
      </w:r>
      <w:r>
        <w:rPr>
          <w:rFonts w:ascii="Times New Roman" w:hAnsi="Times New Roman" w:cs="Times New Roman"/>
          <w:sz w:val="20"/>
          <w:szCs w:val="20"/>
        </w:rPr>
        <w:t xml:space="preserve">he current situation in the agricultural </w:t>
      </w:r>
      <w:r w:rsidRPr="00A10614">
        <w:rPr>
          <w:rFonts w:ascii="Times New Roman" w:hAnsi="Times New Roman" w:cs="Times New Roman"/>
          <w:sz w:val="20"/>
          <w:szCs w:val="20"/>
        </w:rPr>
        <w:t xml:space="preserve">sector shows that these potentials are not </w:t>
      </w:r>
      <w:r w:rsidR="008202FA">
        <w:rPr>
          <w:rFonts w:ascii="Times New Roman" w:hAnsi="Times New Roman" w:cs="Times New Roman"/>
          <w:sz w:val="20"/>
          <w:szCs w:val="20"/>
        </w:rPr>
        <w:t xml:space="preserve">adequately </w:t>
      </w:r>
      <w:r w:rsidRPr="00A10614">
        <w:rPr>
          <w:rFonts w:ascii="Times New Roman" w:hAnsi="Times New Roman" w:cs="Times New Roman"/>
          <w:sz w:val="20"/>
          <w:szCs w:val="20"/>
        </w:rPr>
        <w:t xml:space="preserve">used. That is why priority </w:t>
      </w:r>
      <w:r>
        <w:rPr>
          <w:rFonts w:ascii="Times New Roman" w:hAnsi="Times New Roman" w:cs="Times New Roman"/>
          <w:sz w:val="20"/>
          <w:szCs w:val="20"/>
        </w:rPr>
        <w:t>should be given</w:t>
      </w:r>
      <w:r w:rsidRPr="00A10614">
        <w:rPr>
          <w:rFonts w:ascii="Times New Roman" w:hAnsi="Times New Roman" w:cs="Times New Roman"/>
          <w:sz w:val="20"/>
          <w:szCs w:val="20"/>
        </w:rPr>
        <w:t xml:space="preserve"> to chang</w:t>
      </w:r>
      <w:r>
        <w:rPr>
          <w:rFonts w:ascii="Times New Roman" w:hAnsi="Times New Roman" w:cs="Times New Roman"/>
          <w:sz w:val="20"/>
          <w:szCs w:val="20"/>
        </w:rPr>
        <w:t>ing</w:t>
      </w:r>
      <w:r w:rsidRPr="00A10614">
        <w:rPr>
          <w:rFonts w:ascii="Times New Roman" w:hAnsi="Times New Roman" w:cs="Times New Roman"/>
          <w:sz w:val="20"/>
          <w:szCs w:val="20"/>
        </w:rPr>
        <w:t xml:space="preserve"> the previous </w:t>
      </w:r>
      <w:r>
        <w:rPr>
          <w:rFonts w:ascii="Times New Roman" w:hAnsi="Times New Roman" w:cs="Times New Roman"/>
          <w:sz w:val="20"/>
          <w:szCs w:val="20"/>
        </w:rPr>
        <w:t xml:space="preserve">way of </w:t>
      </w:r>
      <w:r w:rsidRPr="00A10614">
        <w:rPr>
          <w:rFonts w:ascii="Times New Roman" w:hAnsi="Times New Roman" w:cs="Times New Roman"/>
          <w:sz w:val="20"/>
          <w:szCs w:val="20"/>
        </w:rPr>
        <w:t>work</w:t>
      </w:r>
      <w:r>
        <w:rPr>
          <w:rFonts w:ascii="Times New Roman" w:hAnsi="Times New Roman" w:cs="Times New Roman"/>
          <w:sz w:val="20"/>
          <w:szCs w:val="20"/>
        </w:rPr>
        <w:t>ingin</w:t>
      </w:r>
      <w:r w:rsidRPr="00A10614">
        <w:rPr>
          <w:rFonts w:ascii="Times New Roman" w:hAnsi="Times New Roman" w:cs="Times New Roman"/>
          <w:sz w:val="20"/>
          <w:szCs w:val="20"/>
        </w:rPr>
        <w:t xml:space="preserve"> favor </w:t>
      </w:r>
      <w:r>
        <w:rPr>
          <w:rFonts w:ascii="Times New Roman" w:hAnsi="Times New Roman" w:cs="Times New Roman"/>
          <w:sz w:val="20"/>
          <w:szCs w:val="20"/>
        </w:rPr>
        <w:t xml:space="preserve">of </w:t>
      </w:r>
      <w:r w:rsidRPr="00A10614">
        <w:rPr>
          <w:rFonts w:ascii="Times New Roman" w:hAnsi="Times New Roman" w:cs="Times New Roman"/>
          <w:sz w:val="20"/>
          <w:szCs w:val="20"/>
        </w:rPr>
        <w:t>the new investment policy.</w:t>
      </w:r>
    </w:p>
    <w:p w:rsidR="00064CFC" w:rsidRDefault="00064CFC" w:rsidP="00613B36">
      <w:pPr>
        <w:widowControl w:val="0"/>
        <w:autoSpaceDE w:val="0"/>
        <w:autoSpaceDN w:val="0"/>
        <w:adjustRightInd w:val="0"/>
        <w:spacing w:after="0" w:line="240" w:lineRule="auto"/>
        <w:ind w:left="-181" w:right="91" w:firstLine="720"/>
        <w:jc w:val="both"/>
        <w:rPr>
          <w:rFonts w:ascii="Times New Roman" w:hAnsi="Times New Roman" w:cs="Times New Roman"/>
          <w:sz w:val="20"/>
          <w:szCs w:val="20"/>
        </w:rPr>
      </w:pPr>
    </w:p>
    <w:p w:rsidR="00064CFC" w:rsidRDefault="00064CFC" w:rsidP="00613B36">
      <w:pPr>
        <w:widowControl w:val="0"/>
        <w:autoSpaceDE w:val="0"/>
        <w:autoSpaceDN w:val="0"/>
        <w:adjustRightInd w:val="0"/>
        <w:spacing w:after="0" w:line="240" w:lineRule="auto"/>
        <w:ind w:left="-181" w:right="91" w:firstLine="720"/>
        <w:jc w:val="both"/>
        <w:rPr>
          <w:rFonts w:ascii="Times New Roman" w:hAnsi="Times New Roman" w:cs="Times New Roman"/>
          <w:sz w:val="20"/>
          <w:szCs w:val="20"/>
        </w:rPr>
      </w:pPr>
    </w:p>
    <w:p w:rsidR="00064CFC" w:rsidRPr="00AA6036" w:rsidRDefault="00064CFC" w:rsidP="00AA6036">
      <w:pPr>
        <w:widowControl w:val="0"/>
        <w:autoSpaceDE w:val="0"/>
        <w:autoSpaceDN w:val="0"/>
        <w:adjustRightInd w:val="0"/>
        <w:spacing w:after="0" w:line="240" w:lineRule="auto"/>
        <w:ind w:left="-181" w:right="91" w:firstLine="181"/>
        <w:jc w:val="both"/>
        <w:rPr>
          <w:rFonts w:ascii="Times New Roman" w:eastAsia="MS Mincho" w:hAnsi="Times New Roman"/>
          <w:b/>
          <w:bCs/>
          <w:color w:val="000000"/>
          <w:lang w:eastAsia="ja-JP"/>
        </w:rPr>
      </w:pPr>
      <w:r w:rsidRPr="00AA6036">
        <w:rPr>
          <w:rFonts w:ascii="Times New Roman" w:eastAsia="MS Mincho" w:hAnsi="Times New Roman" w:cs="Times New Roman"/>
          <w:b/>
          <w:bCs/>
          <w:color w:val="000000"/>
          <w:lang w:eastAsia="ja-JP"/>
        </w:rPr>
        <w:t>2. AGRICULTURAL POLICY</w:t>
      </w:r>
    </w:p>
    <w:p w:rsidR="00064CFC" w:rsidRDefault="00064CFC" w:rsidP="00613B36">
      <w:pPr>
        <w:spacing w:after="0" w:line="240" w:lineRule="auto"/>
        <w:jc w:val="both"/>
        <w:rPr>
          <w:rFonts w:ascii="Times New Roman" w:hAnsi="Times New Roman" w:cs="Times New Roman"/>
          <w:sz w:val="20"/>
          <w:szCs w:val="20"/>
        </w:rPr>
      </w:pPr>
    </w:p>
    <w:p w:rsidR="00064CFC" w:rsidRPr="00A10614" w:rsidRDefault="00064CFC" w:rsidP="00613B36">
      <w:pPr>
        <w:spacing w:after="0" w:line="240" w:lineRule="auto"/>
        <w:jc w:val="both"/>
        <w:rPr>
          <w:rFonts w:ascii="Times New Roman" w:hAnsi="Times New Roman" w:cs="Times New Roman"/>
          <w:sz w:val="20"/>
          <w:szCs w:val="20"/>
        </w:rPr>
      </w:pPr>
      <w:r w:rsidRPr="00A10614">
        <w:rPr>
          <w:rFonts w:ascii="Times New Roman" w:hAnsi="Times New Roman" w:cs="Times New Roman"/>
          <w:sz w:val="20"/>
          <w:szCs w:val="20"/>
        </w:rPr>
        <w:t>Agriculture is an economic branch that can generate more wealth than it does now</w:t>
      </w:r>
      <w:r>
        <w:rPr>
          <w:rFonts w:ascii="Times New Roman" w:hAnsi="Times New Roman" w:cs="Times New Roman"/>
          <w:sz w:val="20"/>
          <w:szCs w:val="20"/>
        </w:rPr>
        <w:t>,thus contributing</w:t>
      </w:r>
      <w:r w:rsidRPr="00A10614">
        <w:rPr>
          <w:rFonts w:ascii="Times New Roman" w:hAnsi="Times New Roman" w:cs="Times New Roman"/>
          <w:sz w:val="20"/>
          <w:szCs w:val="20"/>
        </w:rPr>
        <w:t xml:space="preserve"> to the development of the country</w:t>
      </w:r>
      <w:r w:rsidR="008202FA">
        <w:rPr>
          <w:rFonts w:ascii="Times New Roman" w:hAnsi="Times New Roman" w:cs="Times New Roman"/>
          <w:sz w:val="20"/>
          <w:szCs w:val="20"/>
        </w:rPr>
        <w:t xml:space="preserve"> and</w:t>
      </w:r>
      <w:r>
        <w:rPr>
          <w:rFonts w:ascii="Times New Roman" w:hAnsi="Times New Roman" w:cs="Times New Roman"/>
          <w:sz w:val="20"/>
          <w:szCs w:val="20"/>
        </w:rPr>
        <w:t>helping to ease</w:t>
      </w:r>
      <w:r w:rsidRPr="00A10614">
        <w:rPr>
          <w:rFonts w:ascii="Times New Roman" w:hAnsi="Times New Roman" w:cs="Times New Roman"/>
          <w:sz w:val="20"/>
          <w:szCs w:val="20"/>
        </w:rPr>
        <w:t xml:space="preserve"> the transition process in the short</w:t>
      </w:r>
      <w:r>
        <w:rPr>
          <w:rFonts w:ascii="Times New Roman" w:hAnsi="Times New Roman" w:cs="Times New Roman"/>
          <w:sz w:val="20"/>
          <w:szCs w:val="20"/>
        </w:rPr>
        <w:t xml:space="preserve"> run. However, it can</w:t>
      </w:r>
      <w:r w:rsidRPr="00A10614">
        <w:rPr>
          <w:rFonts w:ascii="Times New Roman" w:hAnsi="Times New Roman" w:cs="Times New Roman"/>
          <w:sz w:val="20"/>
          <w:szCs w:val="20"/>
        </w:rPr>
        <w:t>not continue to employ the c</w:t>
      </w:r>
      <w:r w:rsidR="008202FA">
        <w:rPr>
          <w:rFonts w:ascii="Times New Roman" w:hAnsi="Times New Roman" w:cs="Times New Roman"/>
          <w:sz w:val="20"/>
          <w:szCs w:val="20"/>
        </w:rPr>
        <w:t>urrent number of people</w:t>
      </w:r>
      <w:r>
        <w:rPr>
          <w:rFonts w:ascii="Times New Roman" w:hAnsi="Times New Roman" w:cs="Times New Roman"/>
          <w:sz w:val="20"/>
          <w:szCs w:val="20"/>
        </w:rPr>
        <w:t xml:space="preserve"> and </w:t>
      </w:r>
      <w:r w:rsidR="00542AFB">
        <w:rPr>
          <w:rFonts w:ascii="Times New Roman" w:hAnsi="Times New Roman" w:cs="Times New Roman"/>
          <w:sz w:val="20"/>
          <w:szCs w:val="20"/>
        </w:rPr>
        <w:t xml:space="preserve">expect to </w:t>
      </w:r>
      <w:r w:rsidRPr="00A10614">
        <w:rPr>
          <w:rFonts w:ascii="Times New Roman" w:hAnsi="Times New Roman" w:cs="Times New Roman"/>
          <w:sz w:val="20"/>
          <w:szCs w:val="20"/>
        </w:rPr>
        <w:t xml:space="preserve">be competitive in </w:t>
      </w:r>
      <w:r>
        <w:rPr>
          <w:rFonts w:ascii="Times New Roman" w:hAnsi="Times New Roman" w:cs="Times New Roman"/>
          <w:sz w:val="20"/>
          <w:szCs w:val="20"/>
        </w:rPr>
        <w:t>the</w:t>
      </w:r>
      <w:r w:rsidRPr="00A10614">
        <w:rPr>
          <w:rFonts w:ascii="Times New Roman" w:hAnsi="Times New Roman" w:cs="Times New Roman"/>
          <w:sz w:val="20"/>
          <w:szCs w:val="20"/>
        </w:rPr>
        <w:t xml:space="preserve"> environment that Serbia strives for through integration processes. The conflict </w:t>
      </w:r>
      <w:r>
        <w:rPr>
          <w:rFonts w:ascii="Times New Roman" w:hAnsi="Times New Roman" w:cs="Times New Roman"/>
          <w:sz w:val="20"/>
          <w:szCs w:val="20"/>
        </w:rPr>
        <w:t xml:space="preserve">between </w:t>
      </w:r>
      <w:r w:rsidRPr="00A10614">
        <w:rPr>
          <w:rFonts w:ascii="Times New Roman" w:hAnsi="Times New Roman" w:cs="Times New Roman"/>
          <w:sz w:val="20"/>
          <w:szCs w:val="20"/>
        </w:rPr>
        <w:t xml:space="preserve">the role of agriculture in economic development and its social components is what </w:t>
      </w:r>
      <w:r>
        <w:rPr>
          <w:rFonts w:ascii="Times New Roman" w:hAnsi="Times New Roman" w:cs="Times New Roman"/>
          <w:sz w:val="20"/>
          <w:szCs w:val="20"/>
        </w:rPr>
        <w:t>characterized the</w:t>
      </w:r>
      <w:r w:rsidR="00542AFB">
        <w:rPr>
          <w:rFonts w:ascii="Times New Roman" w:hAnsi="Times New Roman" w:cs="Times New Roman"/>
          <w:sz w:val="20"/>
          <w:szCs w:val="20"/>
        </w:rPr>
        <w:t xml:space="preserve"> past period. Slowly but surely,</w:t>
      </w:r>
      <w:r>
        <w:rPr>
          <w:rFonts w:ascii="Times New Roman" w:hAnsi="Times New Roman" w:cs="Times New Roman"/>
          <w:sz w:val="20"/>
          <w:szCs w:val="20"/>
        </w:rPr>
        <w:t xml:space="preserve"> c</w:t>
      </w:r>
      <w:r w:rsidRPr="00A10614">
        <w:rPr>
          <w:rFonts w:ascii="Times New Roman" w:hAnsi="Times New Roman" w:cs="Times New Roman"/>
          <w:sz w:val="20"/>
          <w:szCs w:val="20"/>
        </w:rPr>
        <w:t xml:space="preserve">hanges are </w:t>
      </w:r>
      <w:r w:rsidR="00542AFB">
        <w:rPr>
          <w:rFonts w:ascii="Times New Roman" w:hAnsi="Times New Roman" w:cs="Times New Roman"/>
          <w:sz w:val="20"/>
          <w:szCs w:val="20"/>
        </w:rPr>
        <w:t>taking place</w:t>
      </w:r>
      <w:r w:rsidRPr="00A10614">
        <w:rPr>
          <w:rFonts w:ascii="Times New Roman" w:hAnsi="Times New Roman" w:cs="Times New Roman"/>
          <w:sz w:val="20"/>
          <w:szCs w:val="20"/>
        </w:rPr>
        <w:t>in agriculture</w:t>
      </w:r>
      <w:r>
        <w:rPr>
          <w:rFonts w:ascii="Times New Roman" w:hAnsi="Times New Roman" w:cs="Times New Roman"/>
          <w:sz w:val="20"/>
          <w:szCs w:val="20"/>
        </w:rPr>
        <w:t xml:space="preserve">, </w:t>
      </w:r>
      <w:r w:rsidRPr="00A10614">
        <w:rPr>
          <w:rFonts w:ascii="Times New Roman" w:hAnsi="Times New Roman" w:cs="Times New Roman"/>
          <w:sz w:val="20"/>
          <w:szCs w:val="20"/>
        </w:rPr>
        <w:t xml:space="preserve">rather </w:t>
      </w:r>
      <w:r>
        <w:rPr>
          <w:rFonts w:ascii="Times New Roman" w:hAnsi="Times New Roman" w:cs="Times New Roman"/>
          <w:sz w:val="20"/>
          <w:szCs w:val="20"/>
        </w:rPr>
        <w:t>as a</w:t>
      </w:r>
      <w:r w:rsidRPr="00A10614">
        <w:rPr>
          <w:rFonts w:ascii="Times New Roman" w:hAnsi="Times New Roman" w:cs="Times New Roman"/>
          <w:sz w:val="20"/>
          <w:szCs w:val="20"/>
        </w:rPr>
        <w:t xml:space="preserve"> response to market processes, </w:t>
      </w:r>
      <w:r>
        <w:rPr>
          <w:rFonts w:ascii="Times New Roman" w:hAnsi="Times New Roman" w:cs="Times New Roman"/>
          <w:sz w:val="20"/>
          <w:szCs w:val="20"/>
        </w:rPr>
        <w:t>than</w:t>
      </w:r>
      <w:r w:rsidRPr="00A10614">
        <w:rPr>
          <w:rFonts w:ascii="Times New Roman" w:hAnsi="Times New Roman" w:cs="Times New Roman"/>
          <w:sz w:val="20"/>
          <w:szCs w:val="20"/>
        </w:rPr>
        <w:t xml:space="preserve"> as a clear </w:t>
      </w:r>
      <w:r w:rsidR="00542AFB">
        <w:rPr>
          <w:rFonts w:ascii="Times New Roman" w:hAnsi="Times New Roman" w:cs="Times New Roman"/>
          <w:sz w:val="20"/>
          <w:szCs w:val="20"/>
        </w:rPr>
        <w:t>national</w:t>
      </w:r>
      <w:r w:rsidRPr="00A10614">
        <w:rPr>
          <w:rFonts w:ascii="Times New Roman" w:hAnsi="Times New Roman" w:cs="Times New Roman"/>
          <w:sz w:val="20"/>
          <w:szCs w:val="20"/>
        </w:rPr>
        <w:t xml:space="preserve"> strategy for the development of the sector, wh</w:t>
      </w:r>
      <w:r>
        <w:rPr>
          <w:rFonts w:ascii="Times New Roman" w:hAnsi="Times New Roman" w:cs="Times New Roman"/>
          <w:sz w:val="20"/>
          <w:szCs w:val="20"/>
        </w:rPr>
        <w:t>ereas</w:t>
      </w:r>
      <w:r w:rsidRPr="00A10614">
        <w:rPr>
          <w:rFonts w:ascii="Times New Roman" w:hAnsi="Times New Roman" w:cs="Times New Roman"/>
          <w:sz w:val="20"/>
          <w:szCs w:val="20"/>
        </w:rPr>
        <w:t xml:space="preserve"> institutional and legislative reforms have started</w:t>
      </w:r>
      <w:r>
        <w:rPr>
          <w:rFonts w:ascii="Times New Roman" w:hAnsi="Times New Roman" w:cs="Times New Roman"/>
          <w:sz w:val="20"/>
          <w:szCs w:val="20"/>
        </w:rPr>
        <w:t>,</w:t>
      </w:r>
      <w:r w:rsidRPr="00A10614">
        <w:rPr>
          <w:rFonts w:ascii="Times New Roman" w:hAnsi="Times New Roman" w:cs="Times New Roman"/>
          <w:sz w:val="20"/>
          <w:szCs w:val="20"/>
        </w:rPr>
        <w:t xml:space="preserve"> but </w:t>
      </w:r>
      <w:r w:rsidR="00542AFB">
        <w:rPr>
          <w:rFonts w:ascii="Times New Roman" w:hAnsi="Times New Roman" w:cs="Times New Roman"/>
          <w:sz w:val="20"/>
          <w:szCs w:val="20"/>
        </w:rPr>
        <w:t xml:space="preserve">have </w:t>
      </w:r>
      <w:r w:rsidRPr="00A10614">
        <w:rPr>
          <w:rFonts w:ascii="Times New Roman" w:hAnsi="Times New Roman" w:cs="Times New Roman"/>
          <w:sz w:val="20"/>
          <w:szCs w:val="20"/>
        </w:rPr>
        <w:t>not ended</w:t>
      </w:r>
      <w:r w:rsidR="00542AFB">
        <w:rPr>
          <w:rFonts w:ascii="Times New Roman" w:hAnsi="Times New Roman" w:cs="Times New Roman"/>
          <w:sz w:val="20"/>
          <w:szCs w:val="20"/>
        </w:rPr>
        <w:t xml:space="preserve"> yet</w:t>
      </w:r>
      <w:r w:rsidRPr="00A10614">
        <w:rPr>
          <w:rFonts w:ascii="Times New Roman" w:hAnsi="Times New Roman" w:cs="Times New Roman"/>
          <w:sz w:val="20"/>
          <w:szCs w:val="20"/>
        </w:rPr>
        <w:t>.</w:t>
      </w:r>
    </w:p>
    <w:p w:rsidR="00064CFC" w:rsidRDefault="00064CFC" w:rsidP="00613B36">
      <w:pPr>
        <w:spacing w:after="0" w:line="240" w:lineRule="auto"/>
        <w:jc w:val="both"/>
        <w:rPr>
          <w:rFonts w:ascii="Times New Roman" w:hAnsi="Times New Roman" w:cs="Times New Roman"/>
          <w:sz w:val="20"/>
          <w:szCs w:val="20"/>
        </w:rPr>
      </w:pPr>
      <w:r w:rsidRPr="00A10614">
        <w:rPr>
          <w:rFonts w:ascii="Times New Roman" w:hAnsi="Times New Roman" w:cs="Times New Roman"/>
          <w:sz w:val="20"/>
          <w:szCs w:val="20"/>
        </w:rPr>
        <w:t xml:space="preserve">The economic structure of rural areas of the Republic of Serbia is highly dependent on the primary sector, especially agriculture, and is still based on </w:t>
      </w:r>
      <w:r w:rsidR="00542AFB">
        <w:rPr>
          <w:rFonts w:ascii="Times New Roman" w:hAnsi="Times New Roman" w:cs="Times New Roman"/>
          <w:sz w:val="20"/>
          <w:szCs w:val="20"/>
        </w:rPr>
        <w:t>depleting</w:t>
      </w:r>
      <w:r w:rsidRPr="00A10614">
        <w:rPr>
          <w:rFonts w:ascii="Times New Roman" w:hAnsi="Times New Roman" w:cs="Times New Roman"/>
          <w:sz w:val="20"/>
          <w:szCs w:val="20"/>
        </w:rPr>
        <w:t xml:space="preserve"> natural resources. High share of agriculture, food industry, mining and </w:t>
      </w:r>
      <w:r w:rsidRPr="00A10614">
        <w:rPr>
          <w:rFonts w:ascii="Times New Roman" w:hAnsi="Times New Roman" w:cs="Times New Roman"/>
          <w:sz w:val="20"/>
          <w:szCs w:val="20"/>
        </w:rPr>
        <w:lastRenderedPageBreak/>
        <w:t>energy</w:t>
      </w:r>
      <w:r>
        <w:rPr>
          <w:rFonts w:ascii="Times New Roman" w:hAnsi="Times New Roman" w:cs="Times New Roman"/>
          <w:sz w:val="20"/>
          <w:szCs w:val="20"/>
        </w:rPr>
        <w:t>,</w:t>
      </w:r>
      <w:r w:rsidRPr="00A10614">
        <w:rPr>
          <w:rFonts w:ascii="Times New Roman" w:hAnsi="Times New Roman" w:cs="Times New Roman"/>
          <w:sz w:val="20"/>
          <w:szCs w:val="20"/>
        </w:rPr>
        <w:t xml:space="preserve"> and low share of tertiary sector in </w:t>
      </w:r>
      <w:r>
        <w:rPr>
          <w:rFonts w:ascii="Times New Roman" w:hAnsi="Times New Roman" w:cs="Times New Roman"/>
          <w:sz w:val="20"/>
          <w:szCs w:val="20"/>
        </w:rPr>
        <w:t xml:space="preserve">the </w:t>
      </w:r>
      <w:r w:rsidRPr="00A10614">
        <w:rPr>
          <w:rFonts w:ascii="Times New Roman" w:hAnsi="Times New Roman" w:cs="Times New Roman"/>
          <w:sz w:val="20"/>
          <w:szCs w:val="20"/>
        </w:rPr>
        <w:t>realized GDP</w:t>
      </w:r>
      <w:r>
        <w:rPr>
          <w:rFonts w:ascii="Times New Roman" w:hAnsi="Times New Roman" w:cs="Times New Roman"/>
          <w:sz w:val="20"/>
          <w:szCs w:val="20"/>
        </w:rPr>
        <w:t>,</w:t>
      </w:r>
      <w:r w:rsidRPr="00A10614">
        <w:rPr>
          <w:rFonts w:ascii="Times New Roman" w:hAnsi="Times New Roman" w:cs="Times New Roman"/>
          <w:sz w:val="20"/>
          <w:szCs w:val="20"/>
        </w:rPr>
        <w:t xml:space="preserve"> are basic characteristics of </w:t>
      </w:r>
      <w:r w:rsidR="00542AFB">
        <w:rPr>
          <w:rFonts w:ascii="Times New Roman" w:hAnsi="Times New Roman" w:cs="Times New Roman"/>
          <w:sz w:val="20"/>
          <w:szCs w:val="20"/>
        </w:rPr>
        <w:t xml:space="preserve">the </w:t>
      </w:r>
      <w:r w:rsidRPr="00A10614">
        <w:rPr>
          <w:rFonts w:ascii="Times New Roman" w:hAnsi="Times New Roman" w:cs="Times New Roman"/>
          <w:sz w:val="20"/>
          <w:szCs w:val="20"/>
        </w:rPr>
        <w:t xml:space="preserve">economic structure of rural areas of the Republic of Serbia. The achieved level of diversification </w:t>
      </w:r>
      <w:r w:rsidR="00542AFB">
        <w:rPr>
          <w:rFonts w:ascii="Times New Roman" w:hAnsi="Times New Roman" w:cs="Times New Roman"/>
          <w:sz w:val="20"/>
          <w:szCs w:val="20"/>
        </w:rPr>
        <w:t xml:space="preserve">per </w:t>
      </w:r>
      <w:r>
        <w:rPr>
          <w:rFonts w:ascii="Times New Roman" w:hAnsi="Times New Roman" w:cs="Times New Roman"/>
          <w:sz w:val="20"/>
          <w:szCs w:val="20"/>
        </w:rPr>
        <w:t>performance is similar to that in the</w:t>
      </w:r>
      <w:r w:rsidRPr="00A10614">
        <w:rPr>
          <w:rFonts w:ascii="Times New Roman" w:hAnsi="Times New Roman" w:cs="Times New Roman"/>
          <w:sz w:val="20"/>
          <w:szCs w:val="20"/>
        </w:rPr>
        <w:t xml:space="preserve"> countries </w:t>
      </w:r>
      <w:r w:rsidR="004B6D76">
        <w:rPr>
          <w:rFonts w:ascii="Times New Roman" w:hAnsi="Times New Roman" w:cs="Times New Roman"/>
          <w:sz w:val="20"/>
          <w:szCs w:val="20"/>
        </w:rPr>
        <w:t>with</w:t>
      </w:r>
      <w:r w:rsidRPr="00A10614">
        <w:rPr>
          <w:rFonts w:ascii="Times New Roman" w:hAnsi="Times New Roman" w:cs="Times New Roman"/>
          <w:sz w:val="20"/>
          <w:szCs w:val="20"/>
        </w:rPr>
        <w:t>in the region</w:t>
      </w:r>
      <w:r>
        <w:rPr>
          <w:rFonts w:ascii="Times New Roman" w:hAnsi="Times New Roman" w:cs="Times New Roman"/>
          <w:sz w:val="20"/>
          <w:szCs w:val="20"/>
        </w:rPr>
        <w:t>,</w:t>
      </w:r>
      <w:r w:rsidRPr="00A10614">
        <w:rPr>
          <w:rFonts w:ascii="Times New Roman" w:hAnsi="Times New Roman" w:cs="Times New Roman"/>
          <w:sz w:val="20"/>
          <w:szCs w:val="20"/>
        </w:rPr>
        <w:t xml:space="preserve"> and is confined to almost identical factors: the unfavorable position of the agrarian sector and rural areas in development policies and commitments, unfavorable capital market and insecure investment environment, a limited market for the placement of products and services, insufficiently educated human potential, and low level of private entrepreneurship</w:t>
      </w:r>
      <w:r>
        <w:rPr>
          <w:rFonts w:ascii="Times New Roman" w:hAnsi="Times New Roman" w:cs="Times New Roman"/>
          <w:sz w:val="20"/>
          <w:szCs w:val="20"/>
        </w:rPr>
        <w:t>.</w:t>
      </w:r>
    </w:p>
    <w:p w:rsidR="00064CFC" w:rsidRPr="00A10614" w:rsidRDefault="00064CFC" w:rsidP="00613B3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As to</w:t>
      </w:r>
      <w:r w:rsidRPr="00A10614">
        <w:rPr>
          <w:rFonts w:ascii="Times New Roman" w:hAnsi="Times New Roman" w:cs="Times New Roman"/>
          <w:sz w:val="20"/>
          <w:szCs w:val="20"/>
        </w:rPr>
        <w:t xml:space="preserve"> the issues relat</w:t>
      </w:r>
      <w:r>
        <w:rPr>
          <w:rFonts w:ascii="Times New Roman" w:hAnsi="Times New Roman" w:cs="Times New Roman"/>
          <w:sz w:val="20"/>
          <w:szCs w:val="20"/>
        </w:rPr>
        <w:t>ing</w:t>
      </w:r>
      <w:r w:rsidRPr="00A10614">
        <w:rPr>
          <w:rFonts w:ascii="Times New Roman" w:hAnsi="Times New Roman" w:cs="Times New Roman"/>
          <w:sz w:val="20"/>
          <w:szCs w:val="20"/>
        </w:rPr>
        <w:t xml:space="preserve"> to the possibilities of Serbia's acc</w:t>
      </w:r>
      <w:r w:rsidR="004B6D76">
        <w:rPr>
          <w:rFonts w:ascii="Times New Roman" w:hAnsi="Times New Roman" w:cs="Times New Roman"/>
          <w:sz w:val="20"/>
          <w:szCs w:val="20"/>
        </w:rPr>
        <w:t xml:space="preserve">ession to the EU and </w:t>
      </w:r>
      <w:r w:rsidRPr="00A10614">
        <w:rPr>
          <w:rFonts w:ascii="Times New Roman" w:hAnsi="Times New Roman" w:cs="Times New Roman"/>
          <w:sz w:val="20"/>
          <w:szCs w:val="20"/>
        </w:rPr>
        <w:t>WTO (W</w:t>
      </w:r>
      <w:r>
        <w:rPr>
          <w:rFonts w:ascii="Times New Roman" w:hAnsi="Times New Roman" w:cs="Times New Roman"/>
          <w:sz w:val="20"/>
          <w:szCs w:val="20"/>
        </w:rPr>
        <w:t xml:space="preserve">orld </w:t>
      </w:r>
      <w:r w:rsidRPr="00A10614">
        <w:rPr>
          <w:rFonts w:ascii="Times New Roman" w:hAnsi="Times New Roman" w:cs="Times New Roman"/>
          <w:sz w:val="20"/>
          <w:szCs w:val="20"/>
        </w:rPr>
        <w:t>T</w:t>
      </w:r>
      <w:r>
        <w:rPr>
          <w:rFonts w:ascii="Times New Roman" w:hAnsi="Times New Roman" w:cs="Times New Roman"/>
          <w:sz w:val="20"/>
          <w:szCs w:val="20"/>
        </w:rPr>
        <w:t xml:space="preserve">rade </w:t>
      </w:r>
      <w:r w:rsidRPr="00A10614">
        <w:rPr>
          <w:rFonts w:ascii="Times New Roman" w:hAnsi="Times New Roman" w:cs="Times New Roman"/>
          <w:sz w:val="20"/>
          <w:szCs w:val="20"/>
        </w:rPr>
        <w:t>O</w:t>
      </w:r>
      <w:r w:rsidR="004B6D76">
        <w:rPr>
          <w:rFonts w:ascii="Times New Roman" w:hAnsi="Times New Roman" w:cs="Times New Roman"/>
          <w:sz w:val="20"/>
          <w:szCs w:val="20"/>
        </w:rPr>
        <w:t>rganization), and</w:t>
      </w:r>
      <w:r>
        <w:rPr>
          <w:rFonts w:ascii="Times New Roman" w:hAnsi="Times New Roman" w:cs="Times New Roman"/>
          <w:sz w:val="20"/>
          <w:szCs w:val="20"/>
        </w:rPr>
        <w:t xml:space="preserve"> its </w:t>
      </w:r>
      <w:r w:rsidRPr="00A10614">
        <w:rPr>
          <w:rFonts w:ascii="Times New Roman" w:hAnsi="Times New Roman" w:cs="Times New Roman"/>
          <w:sz w:val="20"/>
          <w:szCs w:val="20"/>
        </w:rPr>
        <w:t xml:space="preserve">adapting to the </w:t>
      </w:r>
      <w:r>
        <w:rPr>
          <w:rFonts w:ascii="Times New Roman" w:hAnsi="Times New Roman" w:cs="Times New Roman"/>
          <w:sz w:val="20"/>
          <w:szCs w:val="20"/>
        </w:rPr>
        <w:t xml:space="preserve">EU </w:t>
      </w:r>
      <w:r w:rsidRPr="00A10614">
        <w:rPr>
          <w:rFonts w:ascii="Times New Roman" w:hAnsi="Times New Roman" w:cs="Times New Roman"/>
          <w:sz w:val="20"/>
          <w:szCs w:val="20"/>
        </w:rPr>
        <w:t xml:space="preserve">requirements and standards, </w:t>
      </w:r>
      <w:r w:rsidR="004B6D76">
        <w:rPr>
          <w:rFonts w:ascii="Times New Roman" w:hAnsi="Times New Roman" w:cs="Times New Roman"/>
          <w:sz w:val="20"/>
          <w:szCs w:val="20"/>
        </w:rPr>
        <w:t>there are seven major challenges to address</w:t>
      </w:r>
      <w:r w:rsidRPr="00A10614">
        <w:rPr>
          <w:rFonts w:ascii="Times New Roman" w:hAnsi="Times New Roman" w:cs="Times New Roman"/>
          <w:sz w:val="20"/>
          <w:szCs w:val="20"/>
        </w:rPr>
        <w:t xml:space="preserve"> in the future of agricultural development</w:t>
      </w:r>
      <w:r w:rsidR="004B6D76">
        <w:rPr>
          <w:rFonts w:ascii="Times New Roman" w:hAnsi="Times New Roman" w:cs="Times New Roman"/>
          <w:sz w:val="20"/>
          <w:szCs w:val="20"/>
        </w:rPr>
        <w:t xml:space="preserve">, and they are </w:t>
      </w:r>
      <w:r>
        <w:rPr>
          <w:rFonts w:ascii="Times New Roman" w:hAnsi="Times New Roman" w:cs="Times New Roman"/>
          <w:sz w:val="20"/>
          <w:szCs w:val="20"/>
        </w:rPr>
        <w:t>as follows</w:t>
      </w:r>
      <w:r w:rsidRPr="00A10614">
        <w:rPr>
          <w:rFonts w:ascii="Times New Roman" w:hAnsi="Times New Roman" w:cs="Times New Roman"/>
          <w:sz w:val="20"/>
          <w:szCs w:val="20"/>
        </w:rPr>
        <w:t>:</w:t>
      </w:r>
    </w:p>
    <w:p w:rsidR="00064CFC" w:rsidRPr="00A10614" w:rsidRDefault="00064CFC" w:rsidP="00AA6036">
      <w:pPr>
        <w:numPr>
          <w:ilvl w:val="0"/>
          <w:numId w:val="9"/>
        </w:numPr>
        <w:spacing w:after="0" w:line="240" w:lineRule="auto"/>
        <w:jc w:val="both"/>
        <w:rPr>
          <w:rFonts w:ascii="Times New Roman" w:hAnsi="Times New Roman" w:cs="Times New Roman"/>
          <w:sz w:val="20"/>
          <w:szCs w:val="20"/>
        </w:rPr>
      </w:pPr>
      <w:r w:rsidRPr="00A10614">
        <w:rPr>
          <w:rFonts w:ascii="Times New Roman" w:hAnsi="Times New Roman" w:cs="Times New Roman"/>
          <w:sz w:val="20"/>
          <w:szCs w:val="20"/>
        </w:rPr>
        <w:t>food production,</w:t>
      </w:r>
    </w:p>
    <w:p w:rsidR="00064CFC" w:rsidRDefault="00064CFC" w:rsidP="00AA6036">
      <w:pPr>
        <w:numPr>
          <w:ilvl w:val="0"/>
          <w:numId w:val="9"/>
        </w:numPr>
        <w:spacing w:after="0" w:line="240" w:lineRule="auto"/>
        <w:jc w:val="both"/>
        <w:rPr>
          <w:rFonts w:ascii="Times New Roman" w:hAnsi="Times New Roman" w:cs="Times New Roman"/>
          <w:sz w:val="20"/>
          <w:szCs w:val="20"/>
        </w:rPr>
      </w:pPr>
      <w:r w:rsidRPr="00A10614">
        <w:rPr>
          <w:rFonts w:ascii="Times New Roman" w:hAnsi="Times New Roman" w:cs="Times New Roman"/>
          <w:sz w:val="20"/>
          <w:szCs w:val="20"/>
        </w:rPr>
        <w:t>globalization,</w:t>
      </w:r>
    </w:p>
    <w:p w:rsidR="00064CFC" w:rsidRPr="00A10614" w:rsidRDefault="00064CFC" w:rsidP="00AA6036">
      <w:pPr>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environmental p</w:t>
      </w:r>
      <w:r w:rsidRPr="00A10614">
        <w:rPr>
          <w:rFonts w:ascii="Times New Roman" w:hAnsi="Times New Roman" w:cs="Times New Roman"/>
          <w:sz w:val="20"/>
          <w:szCs w:val="20"/>
        </w:rPr>
        <w:t>rotection,</w:t>
      </w:r>
    </w:p>
    <w:p w:rsidR="00064CFC" w:rsidRPr="00A10614" w:rsidRDefault="00064CFC" w:rsidP="00AA6036">
      <w:pPr>
        <w:numPr>
          <w:ilvl w:val="0"/>
          <w:numId w:val="9"/>
        </w:numPr>
        <w:spacing w:after="0" w:line="240" w:lineRule="auto"/>
        <w:jc w:val="both"/>
        <w:rPr>
          <w:rFonts w:ascii="Times New Roman" w:hAnsi="Times New Roman" w:cs="Times New Roman"/>
          <w:sz w:val="20"/>
          <w:szCs w:val="20"/>
        </w:rPr>
      </w:pPr>
      <w:r w:rsidRPr="00A10614">
        <w:rPr>
          <w:rFonts w:ascii="Times New Roman" w:hAnsi="Times New Roman" w:cs="Times New Roman"/>
          <w:sz w:val="20"/>
          <w:szCs w:val="20"/>
        </w:rPr>
        <w:t>economic issues,</w:t>
      </w:r>
    </w:p>
    <w:p w:rsidR="00064CFC" w:rsidRPr="00A10614" w:rsidRDefault="00064CFC" w:rsidP="00AA6036">
      <w:pPr>
        <w:numPr>
          <w:ilvl w:val="0"/>
          <w:numId w:val="9"/>
        </w:numPr>
        <w:spacing w:after="0" w:line="240" w:lineRule="auto"/>
        <w:jc w:val="both"/>
        <w:rPr>
          <w:rFonts w:ascii="Times New Roman" w:hAnsi="Times New Roman" w:cs="Times New Roman"/>
          <w:sz w:val="20"/>
          <w:szCs w:val="20"/>
        </w:rPr>
      </w:pPr>
      <w:r w:rsidRPr="00A10614">
        <w:rPr>
          <w:rFonts w:ascii="Times New Roman" w:hAnsi="Times New Roman" w:cs="Times New Roman"/>
          <w:sz w:val="20"/>
          <w:szCs w:val="20"/>
        </w:rPr>
        <w:t>territorial approach,</w:t>
      </w:r>
    </w:p>
    <w:p w:rsidR="00064CFC" w:rsidRPr="00A10614" w:rsidRDefault="00064CFC" w:rsidP="00AA6036">
      <w:pPr>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diversity</w:t>
      </w:r>
      <w:r w:rsidRPr="00A10614">
        <w:rPr>
          <w:rFonts w:ascii="Times New Roman" w:hAnsi="Times New Roman" w:cs="Times New Roman"/>
          <w:sz w:val="20"/>
          <w:szCs w:val="20"/>
        </w:rPr>
        <w:t>,</w:t>
      </w:r>
    </w:p>
    <w:p w:rsidR="00064CFC" w:rsidRPr="00A10614" w:rsidRDefault="00064CFC" w:rsidP="00AA6036">
      <w:pPr>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w:t>
      </w:r>
      <w:r w:rsidRPr="00A10614">
        <w:rPr>
          <w:rFonts w:ascii="Times New Roman" w:hAnsi="Times New Roman" w:cs="Times New Roman"/>
          <w:sz w:val="20"/>
          <w:szCs w:val="20"/>
        </w:rPr>
        <w:t>implification of agrarian policy.</w:t>
      </w:r>
    </w:p>
    <w:p w:rsidR="00064CFC" w:rsidRPr="00A10614" w:rsidRDefault="00064CFC" w:rsidP="00613B36">
      <w:pPr>
        <w:spacing w:after="0" w:line="240" w:lineRule="auto"/>
        <w:jc w:val="both"/>
        <w:rPr>
          <w:rFonts w:ascii="Times New Roman" w:hAnsi="Times New Roman" w:cs="Times New Roman"/>
          <w:sz w:val="20"/>
          <w:szCs w:val="20"/>
        </w:rPr>
      </w:pPr>
      <w:r w:rsidRPr="00A10614">
        <w:rPr>
          <w:rFonts w:ascii="Times New Roman" w:hAnsi="Times New Roman" w:cs="Times New Roman"/>
          <w:sz w:val="20"/>
          <w:szCs w:val="20"/>
        </w:rPr>
        <w:t xml:space="preserve">This would </w:t>
      </w:r>
      <w:r>
        <w:rPr>
          <w:rFonts w:ascii="Times New Roman" w:hAnsi="Times New Roman" w:cs="Times New Roman"/>
          <w:sz w:val="20"/>
          <w:szCs w:val="20"/>
        </w:rPr>
        <w:t>ensure</w:t>
      </w:r>
      <w:r w:rsidRPr="00A10614">
        <w:rPr>
          <w:rFonts w:ascii="Times New Roman" w:hAnsi="Times New Roman" w:cs="Times New Roman"/>
          <w:sz w:val="20"/>
          <w:szCs w:val="20"/>
        </w:rPr>
        <w:t xml:space="preserve"> stable and safe food supplies at prices </w:t>
      </w:r>
      <w:r w:rsidR="004B6D76" w:rsidRPr="00A10614">
        <w:rPr>
          <w:rFonts w:ascii="Times New Roman" w:hAnsi="Times New Roman" w:cs="Times New Roman"/>
          <w:sz w:val="20"/>
          <w:szCs w:val="20"/>
        </w:rPr>
        <w:t>affordable</w:t>
      </w:r>
      <w:r w:rsidRPr="00A10614">
        <w:rPr>
          <w:rFonts w:ascii="Times New Roman" w:hAnsi="Times New Roman" w:cs="Times New Roman"/>
          <w:sz w:val="20"/>
          <w:szCs w:val="20"/>
        </w:rPr>
        <w:t xml:space="preserve">for consumers. In line with the Common Agricultural Policy (CAP), the European Union has adopted a set of regulations and practices aimed at ensuring the sustainability of rural life in the long </w:t>
      </w:r>
      <w:r>
        <w:rPr>
          <w:rFonts w:ascii="Times New Roman" w:hAnsi="Times New Roman" w:cs="Times New Roman"/>
          <w:sz w:val="20"/>
          <w:szCs w:val="20"/>
        </w:rPr>
        <w:t>run</w:t>
      </w:r>
      <w:r w:rsidRPr="00A10614">
        <w:rPr>
          <w:rFonts w:ascii="Times New Roman" w:hAnsi="Times New Roman" w:cs="Times New Roman"/>
          <w:sz w:val="20"/>
          <w:szCs w:val="20"/>
        </w:rPr>
        <w:t xml:space="preserve"> through a single agricultural polic</w:t>
      </w:r>
      <w:r>
        <w:rPr>
          <w:rFonts w:ascii="Times New Roman" w:hAnsi="Times New Roman" w:cs="Times New Roman"/>
          <w:sz w:val="20"/>
          <w:szCs w:val="20"/>
        </w:rPr>
        <w:t>y for all its members, adapting</w:t>
      </w:r>
      <w:r w:rsidRPr="00A10614">
        <w:rPr>
          <w:rFonts w:ascii="Times New Roman" w:hAnsi="Times New Roman" w:cs="Times New Roman"/>
          <w:sz w:val="20"/>
          <w:szCs w:val="20"/>
        </w:rPr>
        <w:t xml:space="preserve"> agrarian measures</w:t>
      </w:r>
      <w:r>
        <w:rPr>
          <w:rFonts w:ascii="Times New Roman" w:hAnsi="Times New Roman" w:cs="Times New Roman"/>
          <w:sz w:val="20"/>
          <w:szCs w:val="20"/>
        </w:rPr>
        <w:t>accordingly,</w:t>
      </w:r>
      <w:r w:rsidRPr="00A10614">
        <w:rPr>
          <w:rFonts w:ascii="Times New Roman" w:hAnsi="Times New Roman" w:cs="Times New Roman"/>
          <w:sz w:val="20"/>
          <w:szCs w:val="20"/>
        </w:rPr>
        <w:t xml:space="preserve"> as follows:</w:t>
      </w:r>
    </w:p>
    <w:p w:rsidR="00064CFC" w:rsidRPr="00A10614" w:rsidRDefault="00064CFC" w:rsidP="00AA6036">
      <w:pPr>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increase productivity by</w:t>
      </w:r>
      <w:r w:rsidRPr="00A10614">
        <w:rPr>
          <w:rFonts w:ascii="Times New Roman" w:hAnsi="Times New Roman" w:cs="Times New Roman"/>
          <w:sz w:val="20"/>
          <w:szCs w:val="20"/>
        </w:rPr>
        <w:t xml:space="preserve"> promot</w:t>
      </w:r>
      <w:r>
        <w:rPr>
          <w:rFonts w:ascii="Times New Roman" w:hAnsi="Times New Roman" w:cs="Times New Roman"/>
          <w:sz w:val="20"/>
          <w:szCs w:val="20"/>
        </w:rPr>
        <w:t>ing</w:t>
      </w:r>
      <w:r w:rsidRPr="00A10614">
        <w:rPr>
          <w:rFonts w:ascii="Times New Roman" w:hAnsi="Times New Roman" w:cs="Times New Roman"/>
          <w:sz w:val="20"/>
          <w:szCs w:val="20"/>
        </w:rPr>
        <w:t xml:space="preserve"> technological progress and optimiz</w:t>
      </w:r>
      <w:r>
        <w:rPr>
          <w:rFonts w:ascii="Times New Roman" w:hAnsi="Times New Roman" w:cs="Times New Roman"/>
          <w:sz w:val="20"/>
          <w:szCs w:val="20"/>
        </w:rPr>
        <w:t>ing</w:t>
      </w:r>
      <w:r w:rsidRPr="00A10614">
        <w:rPr>
          <w:rFonts w:ascii="Times New Roman" w:hAnsi="Times New Roman" w:cs="Times New Roman"/>
          <w:sz w:val="20"/>
          <w:szCs w:val="20"/>
        </w:rPr>
        <w:t xml:space="preserve"> the use of all factors of production,</w:t>
      </w:r>
      <w:r w:rsidR="004B6D76">
        <w:rPr>
          <w:rFonts w:ascii="Times New Roman" w:hAnsi="Times New Roman" w:cs="Times New Roman"/>
          <w:sz w:val="20"/>
          <w:szCs w:val="20"/>
        </w:rPr>
        <w:t xml:space="preserve"> and primarily labor</w:t>
      </w:r>
      <w:r w:rsidRPr="00A10614">
        <w:rPr>
          <w:rFonts w:ascii="Times New Roman" w:hAnsi="Times New Roman" w:cs="Times New Roman"/>
          <w:sz w:val="20"/>
          <w:szCs w:val="20"/>
        </w:rPr>
        <w:t>;</w:t>
      </w:r>
    </w:p>
    <w:p w:rsidR="00064CFC" w:rsidRPr="00A10614" w:rsidRDefault="00064CFC" w:rsidP="00AA6036">
      <w:pPr>
        <w:numPr>
          <w:ilvl w:val="0"/>
          <w:numId w:val="9"/>
        </w:numPr>
        <w:spacing w:after="0" w:line="240" w:lineRule="auto"/>
        <w:jc w:val="both"/>
        <w:rPr>
          <w:rFonts w:ascii="Times New Roman" w:hAnsi="Times New Roman" w:cs="Times New Roman"/>
          <w:sz w:val="20"/>
          <w:szCs w:val="20"/>
        </w:rPr>
      </w:pPr>
      <w:r w:rsidRPr="00A10614">
        <w:rPr>
          <w:rFonts w:ascii="Times New Roman" w:hAnsi="Times New Roman" w:cs="Times New Roman"/>
          <w:sz w:val="20"/>
          <w:szCs w:val="20"/>
        </w:rPr>
        <w:t>provide an adequate standard of living for the agricultural community;</w:t>
      </w:r>
    </w:p>
    <w:p w:rsidR="00064CFC" w:rsidRPr="00A10614" w:rsidRDefault="00064CFC" w:rsidP="00AA6036">
      <w:pPr>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ensure the</w:t>
      </w:r>
      <w:r w:rsidRPr="00A10614">
        <w:rPr>
          <w:rFonts w:ascii="Times New Roman" w:hAnsi="Times New Roman" w:cs="Times New Roman"/>
          <w:sz w:val="20"/>
          <w:szCs w:val="20"/>
        </w:rPr>
        <w:t xml:space="preserve"> availability of supplies;</w:t>
      </w:r>
    </w:p>
    <w:p w:rsidR="00064CFC" w:rsidRPr="00A10614" w:rsidRDefault="00064CFC" w:rsidP="00AA6036">
      <w:pPr>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w:t>
      </w:r>
      <w:r w:rsidRPr="00A10614">
        <w:rPr>
          <w:rFonts w:ascii="Times New Roman" w:hAnsi="Times New Roman" w:cs="Times New Roman"/>
          <w:sz w:val="20"/>
          <w:szCs w:val="20"/>
        </w:rPr>
        <w:t>rovide food at pricesaffordable for consumers.</w:t>
      </w:r>
    </w:p>
    <w:p w:rsidR="00064CFC" w:rsidRPr="00A10614" w:rsidRDefault="00064CFC" w:rsidP="00613B36">
      <w:pPr>
        <w:spacing w:after="0" w:line="240" w:lineRule="auto"/>
        <w:jc w:val="both"/>
        <w:rPr>
          <w:rFonts w:ascii="Times New Roman" w:hAnsi="Times New Roman" w:cs="Times New Roman"/>
          <w:sz w:val="20"/>
          <w:szCs w:val="20"/>
        </w:rPr>
      </w:pPr>
    </w:p>
    <w:p w:rsidR="00064CFC" w:rsidRDefault="00064CFC" w:rsidP="00613B36">
      <w:pPr>
        <w:spacing w:after="0" w:line="240" w:lineRule="auto"/>
        <w:jc w:val="both"/>
        <w:rPr>
          <w:rFonts w:ascii="Times New Roman" w:eastAsia="MS Mincho" w:hAnsi="Times New Roman"/>
          <w:color w:val="000000"/>
          <w:sz w:val="20"/>
          <w:szCs w:val="20"/>
          <w:lang w:eastAsia="ja-JP"/>
        </w:rPr>
      </w:pPr>
    </w:p>
    <w:p w:rsidR="00064CFC" w:rsidRPr="00AA6036" w:rsidRDefault="00064CFC" w:rsidP="00613B36">
      <w:pPr>
        <w:spacing w:after="0" w:line="240" w:lineRule="auto"/>
        <w:jc w:val="both"/>
        <w:rPr>
          <w:rFonts w:ascii="Times New Roman" w:hAnsi="Times New Roman" w:cs="Times New Roman"/>
        </w:rPr>
      </w:pPr>
      <w:r w:rsidRPr="00AA6036">
        <w:rPr>
          <w:rFonts w:ascii="Times New Roman" w:eastAsia="MS Mincho" w:hAnsi="Times New Roman" w:cs="Times New Roman"/>
          <w:b/>
          <w:bCs/>
          <w:color w:val="000000"/>
          <w:lang w:eastAsia="ja-JP"/>
        </w:rPr>
        <w:t>3.</w:t>
      </w:r>
      <w:r w:rsidR="004B6D76">
        <w:rPr>
          <w:rFonts w:ascii="Times New Roman" w:eastAsia="MS Mincho" w:hAnsi="Times New Roman" w:cs="Times New Roman"/>
          <w:b/>
          <w:bCs/>
          <w:color w:val="000000"/>
          <w:lang w:eastAsia="ja-JP"/>
        </w:rPr>
        <w:t>DEMAND</w:t>
      </w:r>
      <w:r w:rsidRPr="00AA6036">
        <w:rPr>
          <w:rFonts w:ascii="Times New Roman" w:eastAsia="MS Mincho" w:hAnsi="Times New Roman" w:cs="Times New Roman"/>
          <w:b/>
          <w:bCs/>
          <w:color w:val="000000"/>
          <w:lang w:eastAsia="ja-JP"/>
        </w:rPr>
        <w:t xml:space="preserve"> FOR NEW EXPERTS</w:t>
      </w:r>
    </w:p>
    <w:p w:rsidR="00064CFC" w:rsidRDefault="00064CFC" w:rsidP="00613B36">
      <w:pPr>
        <w:spacing w:after="0" w:line="240" w:lineRule="auto"/>
        <w:jc w:val="both"/>
        <w:rPr>
          <w:rFonts w:ascii="Times New Roman" w:hAnsi="Times New Roman" w:cs="Times New Roman"/>
          <w:sz w:val="20"/>
          <w:szCs w:val="20"/>
        </w:rPr>
      </w:pPr>
    </w:p>
    <w:p w:rsidR="00064CFC" w:rsidRPr="00A10614" w:rsidRDefault="00064CFC" w:rsidP="00613B36">
      <w:pPr>
        <w:spacing w:after="0" w:line="240" w:lineRule="auto"/>
        <w:jc w:val="both"/>
        <w:rPr>
          <w:rFonts w:ascii="Times New Roman" w:hAnsi="Times New Roman" w:cs="Times New Roman"/>
          <w:sz w:val="20"/>
          <w:szCs w:val="20"/>
        </w:rPr>
      </w:pPr>
      <w:r w:rsidRPr="00A10614">
        <w:rPr>
          <w:rFonts w:ascii="Times New Roman" w:hAnsi="Times New Roman" w:cs="Times New Roman"/>
          <w:sz w:val="20"/>
          <w:szCs w:val="20"/>
        </w:rPr>
        <w:t>Bearin</w:t>
      </w:r>
      <w:r>
        <w:rPr>
          <w:rFonts w:ascii="Times New Roman" w:hAnsi="Times New Roman" w:cs="Times New Roman"/>
          <w:sz w:val="20"/>
          <w:szCs w:val="20"/>
        </w:rPr>
        <w:t xml:space="preserve">g in mind the experience of surrounding </w:t>
      </w:r>
      <w:r w:rsidRPr="00A10614">
        <w:rPr>
          <w:rFonts w:ascii="Times New Roman" w:hAnsi="Times New Roman" w:cs="Times New Roman"/>
          <w:sz w:val="20"/>
          <w:szCs w:val="20"/>
        </w:rPr>
        <w:t xml:space="preserve">countries, </w:t>
      </w:r>
      <w:r>
        <w:rPr>
          <w:rFonts w:ascii="Times New Roman" w:hAnsi="Times New Roman" w:cs="Times New Roman"/>
          <w:sz w:val="20"/>
          <w:szCs w:val="20"/>
        </w:rPr>
        <w:t>which have imposed</w:t>
      </w:r>
      <w:r w:rsidRPr="00A10614">
        <w:rPr>
          <w:rFonts w:ascii="Times New Roman" w:hAnsi="Times New Roman" w:cs="Times New Roman"/>
          <w:sz w:val="20"/>
          <w:szCs w:val="20"/>
        </w:rPr>
        <w:t xml:space="preserve"> very rig</w:t>
      </w:r>
      <w:r>
        <w:rPr>
          <w:rFonts w:ascii="Times New Roman" w:hAnsi="Times New Roman" w:cs="Times New Roman"/>
          <w:sz w:val="20"/>
          <w:szCs w:val="20"/>
        </w:rPr>
        <w:t xml:space="preserve">orous criteria and requirements </w:t>
      </w:r>
      <w:r w:rsidRPr="00A10614">
        <w:rPr>
          <w:rFonts w:ascii="Times New Roman" w:hAnsi="Times New Roman" w:cs="Times New Roman"/>
          <w:sz w:val="20"/>
          <w:szCs w:val="20"/>
        </w:rPr>
        <w:t>to farmers</w:t>
      </w:r>
      <w:r w:rsidR="00763473">
        <w:rPr>
          <w:rFonts w:ascii="Times New Roman" w:hAnsi="Times New Roman" w:cs="Times New Roman"/>
          <w:sz w:val="20"/>
          <w:szCs w:val="20"/>
        </w:rPr>
        <w:t xml:space="preserve"> involved</w:t>
      </w:r>
      <w:r w:rsidRPr="00A10614">
        <w:rPr>
          <w:rFonts w:ascii="Times New Roman" w:hAnsi="Times New Roman" w:cs="Times New Roman"/>
          <w:sz w:val="20"/>
          <w:szCs w:val="20"/>
        </w:rPr>
        <w:t xml:space="preserve"> in th</w:t>
      </w:r>
      <w:r w:rsidR="004B6D76">
        <w:rPr>
          <w:rFonts w:ascii="Times New Roman" w:hAnsi="Times New Roman" w:cs="Times New Roman"/>
          <w:sz w:val="20"/>
          <w:szCs w:val="20"/>
        </w:rPr>
        <w:t>e</w:t>
      </w:r>
      <w:r w:rsidRPr="00A10614">
        <w:rPr>
          <w:rFonts w:ascii="Times New Roman" w:hAnsi="Times New Roman" w:cs="Times New Roman"/>
          <w:sz w:val="20"/>
          <w:szCs w:val="20"/>
        </w:rPr>
        <w:t xml:space="preserve"> EU program</w:t>
      </w:r>
      <w:r w:rsidR="00763473">
        <w:rPr>
          <w:rFonts w:ascii="Times New Roman" w:hAnsi="Times New Roman" w:cs="Times New Roman"/>
          <w:sz w:val="20"/>
          <w:szCs w:val="20"/>
        </w:rPr>
        <w:t>me</w:t>
      </w:r>
      <w:r>
        <w:rPr>
          <w:rFonts w:ascii="Times New Roman" w:hAnsi="Times New Roman" w:cs="Times New Roman"/>
          <w:sz w:val="20"/>
          <w:szCs w:val="20"/>
        </w:rPr>
        <w:t>,</w:t>
      </w:r>
      <w:r w:rsidRPr="00A10614">
        <w:rPr>
          <w:rFonts w:ascii="Times New Roman" w:hAnsi="Times New Roman" w:cs="Times New Roman"/>
          <w:sz w:val="20"/>
          <w:szCs w:val="20"/>
        </w:rPr>
        <w:t xml:space="preserve"> it is necessary to start </w:t>
      </w:r>
      <w:r>
        <w:rPr>
          <w:rFonts w:ascii="Times New Roman" w:hAnsi="Times New Roman" w:cs="Times New Roman"/>
          <w:sz w:val="20"/>
          <w:szCs w:val="20"/>
        </w:rPr>
        <w:t>immediately</w:t>
      </w:r>
      <w:r w:rsidRPr="00A10614">
        <w:rPr>
          <w:rFonts w:ascii="Times New Roman" w:hAnsi="Times New Roman" w:cs="Times New Roman"/>
          <w:sz w:val="20"/>
          <w:szCs w:val="20"/>
        </w:rPr>
        <w:t xml:space="preserve"> with the education of all interested users</w:t>
      </w:r>
      <w:r>
        <w:rPr>
          <w:rFonts w:ascii="Times New Roman" w:hAnsi="Times New Roman" w:cs="Times New Roman"/>
          <w:sz w:val="20"/>
          <w:szCs w:val="20"/>
        </w:rPr>
        <w:t>,</w:t>
      </w:r>
      <w:r w:rsidRPr="00A10614">
        <w:rPr>
          <w:rFonts w:ascii="Times New Roman" w:hAnsi="Times New Roman" w:cs="Times New Roman"/>
          <w:sz w:val="20"/>
          <w:szCs w:val="20"/>
        </w:rPr>
        <w:t xml:space="preserve"> and to prepare projects that would meet such strict criteria. The uncertainty regarding the accession </w:t>
      </w:r>
      <w:r>
        <w:rPr>
          <w:rFonts w:ascii="Times New Roman" w:hAnsi="Times New Roman" w:cs="Times New Roman"/>
          <w:sz w:val="20"/>
          <w:szCs w:val="20"/>
        </w:rPr>
        <w:t>to</w:t>
      </w:r>
      <w:r w:rsidR="00763473">
        <w:rPr>
          <w:rFonts w:ascii="Times New Roman" w:hAnsi="Times New Roman" w:cs="Times New Roman"/>
          <w:sz w:val="20"/>
          <w:szCs w:val="20"/>
        </w:rPr>
        <w:t xml:space="preserve"> the EU and </w:t>
      </w:r>
      <w:r w:rsidRPr="00A10614">
        <w:rPr>
          <w:rFonts w:ascii="Times New Roman" w:hAnsi="Times New Roman" w:cs="Times New Roman"/>
          <w:sz w:val="20"/>
          <w:szCs w:val="20"/>
        </w:rPr>
        <w:t xml:space="preserve">WTO has adversely affected the dynamics of adapting to the required standards and procedures. Considering </w:t>
      </w:r>
      <w:r>
        <w:rPr>
          <w:rFonts w:ascii="Times New Roman" w:hAnsi="Times New Roman" w:cs="Times New Roman"/>
          <w:sz w:val="20"/>
          <w:szCs w:val="20"/>
        </w:rPr>
        <w:t xml:space="preserve">the fact </w:t>
      </w:r>
      <w:r w:rsidRPr="00A10614">
        <w:rPr>
          <w:rFonts w:ascii="Times New Roman" w:hAnsi="Times New Roman" w:cs="Times New Roman"/>
          <w:sz w:val="20"/>
          <w:szCs w:val="20"/>
        </w:rPr>
        <w:t>that</w:t>
      </w:r>
      <w:r w:rsidR="00763473">
        <w:rPr>
          <w:rFonts w:ascii="Times New Roman" w:hAnsi="Times New Roman" w:cs="Times New Roman"/>
          <w:sz w:val="20"/>
          <w:szCs w:val="20"/>
        </w:rPr>
        <w:t>,</w:t>
      </w:r>
      <w:r w:rsidRPr="00A10614">
        <w:rPr>
          <w:rFonts w:ascii="Times New Roman" w:hAnsi="Times New Roman" w:cs="Times New Roman"/>
          <w:sz w:val="20"/>
          <w:szCs w:val="20"/>
        </w:rPr>
        <w:t xml:space="preserve"> in our country</w:t>
      </w:r>
      <w:r w:rsidR="00763473">
        <w:rPr>
          <w:rFonts w:ascii="Times New Roman" w:hAnsi="Times New Roman" w:cs="Times New Roman"/>
          <w:sz w:val="20"/>
          <w:szCs w:val="20"/>
        </w:rPr>
        <w:t>,</w:t>
      </w:r>
      <w:r w:rsidRPr="00A10614">
        <w:rPr>
          <w:rFonts w:ascii="Times New Roman" w:hAnsi="Times New Roman" w:cs="Times New Roman"/>
          <w:sz w:val="20"/>
          <w:szCs w:val="20"/>
        </w:rPr>
        <w:t xml:space="preserve"> professional farmers </w:t>
      </w:r>
      <w:r>
        <w:rPr>
          <w:rFonts w:ascii="Times New Roman" w:hAnsi="Times New Roman" w:cs="Times New Roman"/>
          <w:sz w:val="20"/>
          <w:szCs w:val="20"/>
        </w:rPr>
        <w:t>are in minority</w:t>
      </w:r>
      <w:r w:rsidRPr="00A10614">
        <w:rPr>
          <w:rFonts w:ascii="Times New Roman" w:hAnsi="Times New Roman" w:cs="Times New Roman"/>
          <w:sz w:val="20"/>
          <w:szCs w:val="20"/>
        </w:rPr>
        <w:t xml:space="preserve"> compared to those who still </w:t>
      </w:r>
      <w:r>
        <w:rPr>
          <w:rFonts w:ascii="Times New Roman" w:hAnsi="Times New Roman" w:cs="Times New Roman"/>
          <w:sz w:val="20"/>
          <w:szCs w:val="20"/>
        </w:rPr>
        <w:t>engage in</w:t>
      </w:r>
      <w:r w:rsidRPr="00A10614">
        <w:rPr>
          <w:rFonts w:ascii="Times New Roman" w:hAnsi="Times New Roman" w:cs="Times New Roman"/>
          <w:sz w:val="20"/>
          <w:szCs w:val="20"/>
        </w:rPr>
        <w:t xml:space="preserve"> agriculture inadequately and </w:t>
      </w:r>
      <w:r>
        <w:rPr>
          <w:rFonts w:ascii="Times New Roman" w:hAnsi="Times New Roman" w:cs="Times New Roman"/>
          <w:sz w:val="20"/>
          <w:szCs w:val="20"/>
        </w:rPr>
        <w:t>by the way</w:t>
      </w:r>
      <w:r w:rsidRPr="00A10614">
        <w:rPr>
          <w:rFonts w:ascii="Times New Roman" w:hAnsi="Times New Roman" w:cs="Times New Roman"/>
          <w:sz w:val="20"/>
          <w:szCs w:val="20"/>
        </w:rPr>
        <w:t xml:space="preserve">, </w:t>
      </w:r>
      <w:r w:rsidR="00763473">
        <w:rPr>
          <w:rFonts w:ascii="Times New Roman" w:hAnsi="Times New Roman" w:cs="Times New Roman"/>
          <w:sz w:val="20"/>
          <w:szCs w:val="20"/>
        </w:rPr>
        <w:t>during</w:t>
      </w:r>
      <w:r w:rsidRPr="00A10614">
        <w:rPr>
          <w:rFonts w:ascii="Times New Roman" w:hAnsi="Times New Roman" w:cs="Times New Roman"/>
          <w:sz w:val="20"/>
          <w:szCs w:val="20"/>
        </w:rPr>
        <w:t xml:space="preserve"> the EU accession</w:t>
      </w:r>
      <w:r w:rsidR="00763473">
        <w:rPr>
          <w:rFonts w:ascii="Times New Roman" w:hAnsi="Times New Roman" w:cs="Times New Roman"/>
          <w:sz w:val="20"/>
          <w:szCs w:val="20"/>
        </w:rPr>
        <w:t xml:space="preserve"> process</w:t>
      </w:r>
      <w:r w:rsidRPr="00A10614">
        <w:rPr>
          <w:rFonts w:ascii="Times New Roman" w:hAnsi="Times New Roman" w:cs="Times New Roman"/>
          <w:sz w:val="20"/>
          <w:szCs w:val="20"/>
        </w:rPr>
        <w:t>, it is necessary to do the following:</w:t>
      </w:r>
    </w:p>
    <w:p w:rsidR="00064CFC" w:rsidRPr="00A10614" w:rsidRDefault="00064CFC" w:rsidP="00AA6036">
      <w:pPr>
        <w:numPr>
          <w:ilvl w:val="0"/>
          <w:numId w:val="9"/>
        </w:numPr>
        <w:spacing w:after="0" w:line="240" w:lineRule="auto"/>
        <w:jc w:val="both"/>
        <w:rPr>
          <w:rFonts w:ascii="Times New Roman" w:hAnsi="Times New Roman" w:cs="Times New Roman"/>
          <w:sz w:val="20"/>
          <w:szCs w:val="20"/>
        </w:rPr>
      </w:pPr>
      <w:r w:rsidRPr="00A10614">
        <w:rPr>
          <w:rFonts w:ascii="Times New Roman" w:hAnsi="Times New Roman" w:cs="Times New Roman"/>
          <w:sz w:val="20"/>
          <w:szCs w:val="20"/>
        </w:rPr>
        <w:t>create opportunities for education of human resources in the field of agr</w:t>
      </w:r>
      <w:r>
        <w:rPr>
          <w:rFonts w:ascii="Times New Roman" w:hAnsi="Times New Roman" w:cs="Times New Roman"/>
          <w:sz w:val="20"/>
          <w:szCs w:val="20"/>
        </w:rPr>
        <w:t xml:space="preserve">arian </w:t>
      </w:r>
      <w:r w:rsidRPr="00A10614">
        <w:rPr>
          <w:rFonts w:ascii="Times New Roman" w:hAnsi="Times New Roman" w:cs="Times New Roman"/>
          <w:sz w:val="20"/>
          <w:szCs w:val="20"/>
        </w:rPr>
        <w:t>sectors,</w:t>
      </w:r>
    </w:p>
    <w:p w:rsidR="00064CFC" w:rsidRPr="00A10614" w:rsidRDefault="00064CFC" w:rsidP="00AA6036">
      <w:pPr>
        <w:numPr>
          <w:ilvl w:val="0"/>
          <w:numId w:val="9"/>
        </w:numPr>
        <w:spacing w:after="0" w:line="240" w:lineRule="auto"/>
        <w:jc w:val="both"/>
        <w:rPr>
          <w:rFonts w:ascii="Times New Roman" w:hAnsi="Times New Roman" w:cs="Times New Roman"/>
          <w:sz w:val="20"/>
          <w:szCs w:val="20"/>
        </w:rPr>
      </w:pPr>
      <w:r w:rsidRPr="00A10614">
        <w:rPr>
          <w:rFonts w:ascii="Times New Roman" w:hAnsi="Times New Roman" w:cs="Times New Roman"/>
          <w:sz w:val="20"/>
          <w:szCs w:val="20"/>
        </w:rPr>
        <w:t>ensure their integration into the formal concepts of the education process,</w:t>
      </w:r>
    </w:p>
    <w:p w:rsidR="00064CFC" w:rsidRPr="00A10614" w:rsidRDefault="00064CFC" w:rsidP="00AA6036">
      <w:pPr>
        <w:numPr>
          <w:ilvl w:val="0"/>
          <w:numId w:val="9"/>
        </w:numPr>
        <w:spacing w:after="0" w:line="240" w:lineRule="auto"/>
        <w:jc w:val="both"/>
        <w:rPr>
          <w:rFonts w:ascii="Times New Roman" w:hAnsi="Times New Roman" w:cs="Times New Roman"/>
          <w:sz w:val="20"/>
          <w:szCs w:val="20"/>
        </w:rPr>
      </w:pPr>
      <w:r w:rsidRPr="00A10614">
        <w:rPr>
          <w:rFonts w:ascii="Times New Roman" w:hAnsi="Times New Roman" w:cs="Times New Roman"/>
          <w:sz w:val="20"/>
          <w:szCs w:val="20"/>
        </w:rPr>
        <w:t>create opportunities for organizing specialized trainings.</w:t>
      </w:r>
    </w:p>
    <w:p w:rsidR="00064CFC" w:rsidRPr="00A10614" w:rsidRDefault="00064CFC" w:rsidP="00613B36">
      <w:pPr>
        <w:spacing w:after="0" w:line="240" w:lineRule="auto"/>
        <w:jc w:val="both"/>
        <w:rPr>
          <w:rFonts w:ascii="Times New Roman" w:hAnsi="Times New Roman" w:cs="Times New Roman"/>
          <w:sz w:val="20"/>
          <w:szCs w:val="20"/>
        </w:rPr>
      </w:pPr>
      <w:r w:rsidRPr="00A10614">
        <w:rPr>
          <w:rFonts w:ascii="Times New Roman" w:hAnsi="Times New Roman" w:cs="Times New Roman"/>
          <w:sz w:val="20"/>
          <w:szCs w:val="20"/>
        </w:rPr>
        <w:t xml:space="preserve">Previous experience in </w:t>
      </w:r>
      <w:r>
        <w:rPr>
          <w:rFonts w:ascii="Times New Roman" w:hAnsi="Times New Roman" w:cs="Times New Roman"/>
          <w:sz w:val="20"/>
          <w:szCs w:val="20"/>
        </w:rPr>
        <w:t xml:space="preserve">the </w:t>
      </w:r>
      <w:r w:rsidRPr="00A10614">
        <w:rPr>
          <w:rFonts w:ascii="Times New Roman" w:hAnsi="Times New Roman" w:cs="Times New Roman"/>
          <w:sz w:val="20"/>
          <w:szCs w:val="20"/>
        </w:rPr>
        <w:t>agr</w:t>
      </w:r>
      <w:r>
        <w:rPr>
          <w:rFonts w:ascii="Times New Roman" w:hAnsi="Times New Roman" w:cs="Times New Roman"/>
          <w:sz w:val="20"/>
          <w:szCs w:val="20"/>
        </w:rPr>
        <w:t>arian sector</w:t>
      </w:r>
      <w:r w:rsidRPr="00A10614">
        <w:rPr>
          <w:rFonts w:ascii="Times New Roman" w:hAnsi="Times New Roman" w:cs="Times New Roman"/>
          <w:sz w:val="20"/>
          <w:szCs w:val="20"/>
        </w:rPr>
        <w:t xml:space="preserve"> in the country has shown that political changes in the top ministry f</w:t>
      </w:r>
      <w:r>
        <w:rPr>
          <w:rFonts w:ascii="Times New Roman" w:hAnsi="Times New Roman" w:cs="Times New Roman"/>
          <w:sz w:val="20"/>
          <w:szCs w:val="20"/>
        </w:rPr>
        <w:t>urther complicate</w:t>
      </w:r>
      <w:r w:rsidRPr="00A10614">
        <w:rPr>
          <w:rFonts w:ascii="Times New Roman" w:hAnsi="Times New Roman" w:cs="Times New Roman"/>
          <w:sz w:val="20"/>
          <w:szCs w:val="20"/>
        </w:rPr>
        <w:t xml:space="preserve"> the implementation of incentives and </w:t>
      </w:r>
      <w:r>
        <w:rPr>
          <w:rFonts w:ascii="Times New Roman" w:hAnsi="Times New Roman" w:cs="Times New Roman"/>
          <w:sz w:val="20"/>
          <w:szCs w:val="20"/>
        </w:rPr>
        <w:t xml:space="preserve">measures in the field of agrarian </w:t>
      </w:r>
      <w:r w:rsidRPr="00A10614">
        <w:rPr>
          <w:rFonts w:ascii="Times New Roman" w:hAnsi="Times New Roman" w:cs="Times New Roman"/>
          <w:sz w:val="20"/>
          <w:szCs w:val="20"/>
        </w:rPr>
        <w:t>sectors. This has contributed</w:t>
      </w:r>
      <w:r w:rsidR="0002629C">
        <w:rPr>
          <w:rFonts w:ascii="Times New Roman" w:hAnsi="Times New Roman" w:cs="Times New Roman"/>
          <w:sz w:val="20"/>
          <w:szCs w:val="20"/>
        </w:rPr>
        <w:t xml:space="preserve"> to</w:t>
      </w:r>
      <w:r w:rsidR="008B07C0">
        <w:rPr>
          <w:rFonts w:ascii="Times New Roman" w:hAnsi="Times New Roman" w:cs="Times New Roman"/>
          <w:sz w:val="20"/>
          <w:szCs w:val="20"/>
        </w:rPr>
        <w:t xml:space="preserve">the </w:t>
      </w:r>
      <w:r w:rsidRPr="00A10614">
        <w:rPr>
          <w:rFonts w:ascii="Times New Roman" w:hAnsi="Times New Roman" w:cs="Times New Roman"/>
          <w:sz w:val="20"/>
          <w:szCs w:val="20"/>
        </w:rPr>
        <w:t>slow</w:t>
      </w:r>
      <w:r w:rsidR="008B07C0">
        <w:rPr>
          <w:rFonts w:ascii="Times New Roman" w:hAnsi="Times New Roman" w:cs="Times New Roman"/>
          <w:sz w:val="20"/>
          <w:szCs w:val="20"/>
        </w:rPr>
        <w:t xml:space="preserve"> development of</w:t>
      </w:r>
      <w:r w:rsidRPr="00A10614">
        <w:rPr>
          <w:rFonts w:ascii="Times New Roman" w:hAnsi="Times New Roman" w:cs="Times New Roman"/>
          <w:sz w:val="20"/>
          <w:szCs w:val="20"/>
        </w:rPr>
        <w:t xml:space="preserve"> support institutions and </w:t>
      </w:r>
      <w:r>
        <w:rPr>
          <w:rFonts w:ascii="Times New Roman" w:hAnsi="Times New Roman" w:cs="Times New Roman"/>
          <w:sz w:val="20"/>
          <w:szCs w:val="20"/>
        </w:rPr>
        <w:t>legislative framework</w:t>
      </w:r>
      <w:r w:rsidR="00763473">
        <w:rPr>
          <w:rFonts w:ascii="Times New Roman" w:hAnsi="Times New Roman" w:cs="Times New Roman"/>
          <w:sz w:val="20"/>
          <w:szCs w:val="20"/>
        </w:rPr>
        <w:t>,</w:t>
      </w:r>
      <w:r>
        <w:rPr>
          <w:rFonts w:ascii="Times New Roman" w:hAnsi="Times New Roman" w:cs="Times New Roman"/>
          <w:sz w:val="20"/>
          <w:szCs w:val="20"/>
        </w:rPr>
        <w:t xml:space="preserve"> slow</w:t>
      </w:r>
      <w:r w:rsidR="008B07C0">
        <w:rPr>
          <w:rFonts w:ascii="Times New Roman" w:hAnsi="Times New Roman" w:cs="Times New Roman"/>
          <w:sz w:val="20"/>
          <w:szCs w:val="20"/>
        </w:rPr>
        <w:t>compliance with</w:t>
      </w:r>
      <w:r w:rsidRPr="00A10614">
        <w:rPr>
          <w:rFonts w:ascii="Times New Roman" w:hAnsi="Times New Roman" w:cs="Times New Roman"/>
          <w:sz w:val="20"/>
          <w:szCs w:val="20"/>
        </w:rPr>
        <w:t xml:space="preserve"> food safety standards, changes in ownership structure and </w:t>
      </w:r>
      <w:r w:rsidR="0002629C">
        <w:rPr>
          <w:rFonts w:ascii="Times New Roman" w:hAnsi="Times New Roman" w:cs="Times New Roman"/>
          <w:sz w:val="20"/>
          <w:szCs w:val="20"/>
        </w:rPr>
        <w:t>property</w:t>
      </w:r>
      <w:r w:rsidRPr="00A10614">
        <w:rPr>
          <w:rFonts w:ascii="Times New Roman" w:hAnsi="Times New Roman" w:cs="Times New Roman"/>
          <w:sz w:val="20"/>
          <w:szCs w:val="20"/>
        </w:rPr>
        <w:t xml:space="preserve"> consolidation</w:t>
      </w:r>
      <w:r w:rsidR="00763473">
        <w:rPr>
          <w:rFonts w:ascii="Times New Roman" w:hAnsi="Times New Roman" w:cs="Times New Roman"/>
          <w:sz w:val="20"/>
          <w:szCs w:val="20"/>
        </w:rPr>
        <w:t>,</w:t>
      </w:r>
      <w:r w:rsidRPr="00A10614">
        <w:rPr>
          <w:rFonts w:ascii="Times New Roman" w:hAnsi="Times New Roman" w:cs="Times New Roman"/>
          <w:sz w:val="20"/>
          <w:szCs w:val="20"/>
        </w:rPr>
        <w:t xml:space="preserve"> slow development of the </w:t>
      </w:r>
      <w:r w:rsidR="00763473">
        <w:rPr>
          <w:rFonts w:ascii="Times New Roman" w:hAnsi="Times New Roman" w:cs="Times New Roman"/>
          <w:sz w:val="20"/>
          <w:szCs w:val="20"/>
        </w:rPr>
        <w:t>loan</w:t>
      </w:r>
      <w:r w:rsidRPr="00A10614">
        <w:rPr>
          <w:rFonts w:ascii="Times New Roman" w:hAnsi="Times New Roman" w:cs="Times New Roman"/>
          <w:sz w:val="20"/>
          <w:szCs w:val="20"/>
        </w:rPr>
        <w:t xml:space="preserve"> and land market</w:t>
      </w:r>
      <w:r w:rsidR="00763473">
        <w:rPr>
          <w:rFonts w:ascii="Times New Roman" w:hAnsi="Times New Roman" w:cs="Times New Roman"/>
          <w:sz w:val="20"/>
          <w:szCs w:val="20"/>
        </w:rPr>
        <w:t xml:space="preserve">, </w:t>
      </w:r>
      <w:r w:rsidRPr="00A10614">
        <w:rPr>
          <w:rFonts w:ascii="Times New Roman" w:hAnsi="Times New Roman" w:cs="Times New Roman"/>
          <w:sz w:val="20"/>
          <w:szCs w:val="20"/>
        </w:rPr>
        <w:t xml:space="preserve">gradual opening </w:t>
      </w:r>
      <w:r w:rsidR="0002629C">
        <w:rPr>
          <w:rFonts w:ascii="Times New Roman" w:hAnsi="Times New Roman" w:cs="Times New Roman"/>
          <w:sz w:val="20"/>
          <w:szCs w:val="20"/>
        </w:rPr>
        <w:t xml:space="preserve">up </w:t>
      </w:r>
      <w:r w:rsidRPr="00A10614">
        <w:rPr>
          <w:rFonts w:ascii="Times New Roman" w:hAnsi="Times New Roman" w:cs="Times New Roman"/>
          <w:sz w:val="20"/>
          <w:szCs w:val="20"/>
        </w:rPr>
        <w:t>of the market</w:t>
      </w:r>
      <w:r w:rsidR="00763473">
        <w:rPr>
          <w:rFonts w:ascii="Times New Roman" w:hAnsi="Times New Roman" w:cs="Times New Roman"/>
          <w:sz w:val="20"/>
          <w:szCs w:val="20"/>
        </w:rPr>
        <w:t>,</w:t>
      </w:r>
      <w:r w:rsidRPr="00A10614">
        <w:rPr>
          <w:rFonts w:ascii="Times New Roman" w:hAnsi="Times New Roman" w:cs="Times New Roman"/>
          <w:sz w:val="20"/>
          <w:szCs w:val="20"/>
        </w:rPr>
        <w:t xml:space="preserve"> insufficient development and </w:t>
      </w:r>
      <w:r w:rsidR="00763473">
        <w:rPr>
          <w:rFonts w:ascii="Times New Roman" w:hAnsi="Times New Roman" w:cs="Times New Roman"/>
          <w:sz w:val="20"/>
          <w:szCs w:val="20"/>
        </w:rPr>
        <w:t>establishment</w:t>
      </w:r>
      <w:r w:rsidRPr="00A10614">
        <w:rPr>
          <w:rFonts w:ascii="Times New Roman" w:hAnsi="Times New Roman" w:cs="Times New Roman"/>
          <w:sz w:val="20"/>
          <w:szCs w:val="20"/>
        </w:rPr>
        <w:t xml:space="preserve"> of modern market chains </w:t>
      </w:r>
      <w:r>
        <w:rPr>
          <w:rFonts w:ascii="Times New Roman" w:hAnsi="Times New Roman" w:cs="Times New Roman"/>
          <w:sz w:val="20"/>
          <w:szCs w:val="20"/>
        </w:rPr>
        <w:t>operating within</w:t>
      </w:r>
      <w:r w:rsidRPr="00A10614">
        <w:rPr>
          <w:rFonts w:ascii="Times New Roman" w:hAnsi="Times New Roman" w:cs="Times New Roman"/>
          <w:sz w:val="20"/>
          <w:szCs w:val="20"/>
        </w:rPr>
        <w:t xml:space="preserve"> the legal </w:t>
      </w:r>
      <w:r w:rsidR="0002629C">
        <w:rPr>
          <w:rFonts w:ascii="Times New Roman" w:hAnsi="Times New Roman" w:cs="Times New Roman"/>
          <w:sz w:val="20"/>
          <w:szCs w:val="20"/>
        </w:rPr>
        <w:t>bounds</w:t>
      </w:r>
      <w:r w:rsidRPr="00A10614">
        <w:rPr>
          <w:rFonts w:ascii="Times New Roman" w:hAnsi="Times New Roman" w:cs="Times New Roman"/>
          <w:sz w:val="20"/>
          <w:szCs w:val="20"/>
        </w:rPr>
        <w:t xml:space="preserve">. </w:t>
      </w:r>
      <w:r>
        <w:rPr>
          <w:rFonts w:ascii="Times New Roman" w:hAnsi="Times New Roman" w:cs="Times New Roman"/>
          <w:sz w:val="20"/>
          <w:szCs w:val="20"/>
        </w:rPr>
        <w:t>As to</w:t>
      </w:r>
      <w:r w:rsidRPr="00A10614">
        <w:rPr>
          <w:rFonts w:ascii="Times New Roman" w:hAnsi="Times New Roman" w:cs="Times New Roman"/>
          <w:sz w:val="20"/>
          <w:szCs w:val="20"/>
        </w:rPr>
        <w:t xml:space="preserve"> the establishment of market chains, t</w:t>
      </w:r>
      <w:r w:rsidR="0002629C">
        <w:rPr>
          <w:rFonts w:ascii="Times New Roman" w:hAnsi="Times New Roman" w:cs="Times New Roman"/>
          <w:sz w:val="20"/>
          <w:szCs w:val="20"/>
        </w:rPr>
        <w:t xml:space="preserve">here </w:t>
      </w:r>
      <w:r w:rsidRPr="00A10614">
        <w:rPr>
          <w:rFonts w:ascii="Times New Roman" w:hAnsi="Times New Roman" w:cs="Times New Roman"/>
          <w:sz w:val="20"/>
          <w:szCs w:val="20"/>
        </w:rPr>
        <w:t>are t</w:t>
      </w:r>
      <w:r w:rsidR="0002629C">
        <w:rPr>
          <w:rFonts w:ascii="Times New Roman" w:hAnsi="Times New Roman" w:cs="Times New Roman"/>
          <w:sz w:val="20"/>
          <w:szCs w:val="20"/>
        </w:rPr>
        <w:t>wo</w:t>
      </w:r>
      <w:r w:rsidRPr="00A10614">
        <w:rPr>
          <w:rFonts w:ascii="Times New Roman" w:hAnsi="Times New Roman" w:cs="Times New Roman"/>
          <w:sz w:val="20"/>
          <w:szCs w:val="20"/>
        </w:rPr>
        <w:t xml:space="preserve"> main challenges</w:t>
      </w:r>
      <w:r w:rsidR="00763473">
        <w:rPr>
          <w:rFonts w:ascii="Times New Roman" w:hAnsi="Times New Roman" w:cs="Times New Roman"/>
          <w:sz w:val="20"/>
          <w:szCs w:val="20"/>
        </w:rPr>
        <w:t xml:space="preserve"> to address</w:t>
      </w:r>
      <w:r w:rsidRPr="00A10614">
        <w:rPr>
          <w:rFonts w:ascii="Times New Roman" w:hAnsi="Times New Roman" w:cs="Times New Roman"/>
          <w:sz w:val="20"/>
          <w:szCs w:val="20"/>
        </w:rPr>
        <w:t>. The first</w:t>
      </w:r>
      <w:r w:rsidR="0000068F">
        <w:rPr>
          <w:rFonts w:ascii="Times New Roman" w:hAnsi="Times New Roman" w:cs="Times New Roman"/>
          <w:sz w:val="20"/>
          <w:szCs w:val="20"/>
        </w:rPr>
        <w:t xml:space="preserve"> one</w:t>
      </w:r>
      <w:r w:rsidRPr="00A10614">
        <w:rPr>
          <w:rFonts w:ascii="Times New Roman" w:hAnsi="Times New Roman" w:cs="Times New Roman"/>
          <w:sz w:val="20"/>
          <w:szCs w:val="20"/>
        </w:rPr>
        <w:t xml:space="preserve"> is how to in</w:t>
      </w:r>
      <w:r>
        <w:rPr>
          <w:rFonts w:ascii="Times New Roman" w:hAnsi="Times New Roman" w:cs="Times New Roman"/>
          <w:sz w:val="20"/>
          <w:szCs w:val="20"/>
        </w:rPr>
        <w:t>clude</w:t>
      </w:r>
      <w:r w:rsidRPr="00A10614">
        <w:rPr>
          <w:rFonts w:ascii="Times New Roman" w:hAnsi="Times New Roman" w:cs="Times New Roman"/>
          <w:sz w:val="20"/>
          <w:szCs w:val="20"/>
        </w:rPr>
        <w:t xml:space="preserve"> small</w:t>
      </w:r>
      <w:r w:rsidR="0002629C">
        <w:rPr>
          <w:rFonts w:ascii="Times New Roman" w:hAnsi="Times New Roman" w:cs="Times New Roman"/>
          <w:sz w:val="20"/>
          <w:szCs w:val="20"/>
        </w:rPr>
        <w:t>-scale</w:t>
      </w:r>
      <w:r w:rsidRPr="00A10614">
        <w:rPr>
          <w:rFonts w:ascii="Times New Roman" w:hAnsi="Times New Roman" w:cs="Times New Roman"/>
          <w:sz w:val="20"/>
          <w:szCs w:val="20"/>
        </w:rPr>
        <w:t xml:space="preserve"> producers (family househo</w:t>
      </w:r>
      <w:r w:rsidR="00763473">
        <w:rPr>
          <w:rFonts w:ascii="Times New Roman" w:hAnsi="Times New Roman" w:cs="Times New Roman"/>
          <w:sz w:val="20"/>
          <w:szCs w:val="20"/>
        </w:rPr>
        <w:t>lds) into a modern market chain</w:t>
      </w:r>
      <w:r w:rsidR="0002629C">
        <w:rPr>
          <w:rFonts w:ascii="Times New Roman" w:hAnsi="Times New Roman" w:cs="Times New Roman"/>
          <w:sz w:val="20"/>
          <w:szCs w:val="20"/>
        </w:rPr>
        <w:t>,</w:t>
      </w:r>
      <w:r w:rsidR="00763473">
        <w:rPr>
          <w:rFonts w:ascii="Times New Roman" w:hAnsi="Times New Roman" w:cs="Times New Roman"/>
          <w:sz w:val="20"/>
          <w:szCs w:val="20"/>
        </w:rPr>
        <w:t>as</w:t>
      </w:r>
      <w:r w:rsidRPr="00A10614">
        <w:rPr>
          <w:rFonts w:ascii="Times New Roman" w:hAnsi="Times New Roman" w:cs="Times New Roman"/>
          <w:sz w:val="20"/>
          <w:szCs w:val="20"/>
        </w:rPr>
        <w:t xml:space="preserve"> they are largely uncompetitive, work </w:t>
      </w:r>
      <w:r>
        <w:rPr>
          <w:rFonts w:ascii="Times New Roman" w:hAnsi="Times New Roman" w:cs="Times New Roman"/>
          <w:sz w:val="20"/>
          <w:szCs w:val="20"/>
        </w:rPr>
        <w:t>in</w:t>
      </w:r>
      <w:r w:rsidRPr="00A10614">
        <w:rPr>
          <w:rFonts w:ascii="Times New Roman" w:hAnsi="Times New Roman" w:cs="Times New Roman"/>
          <w:sz w:val="20"/>
          <w:szCs w:val="20"/>
        </w:rPr>
        <w:t xml:space="preserve"> informal </w:t>
      </w:r>
      <w:r>
        <w:rPr>
          <w:rFonts w:ascii="Times New Roman" w:hAnsi="Times New Roman" w:cs="Times New Roman"/>
          <w:sz w:val="20"/>
          <w:szCs w:val="20"/>
        </w:rPr>
        <w:t>environments</w:t>
      </w:r>
      <w:r w:rsidR="0002629C">
        <w:rPr>
          <w:rFonts w:ascii="Times New Roman" w:hAnsi="Times New Roman" w:cs="Times New Roman"/>
          <w:sz w:val="20"/>
          <w:szCs w:val="20"/>
        </w:rPr>
        <w:t>, and the</w:t>
      </w:r>
      <w:r w:rsidRPr="00A10614">
        <w:rPr>
          <w:rFonts w:ascii="Times New Roman" w:hAnsi="Times New Roman" w:cs="Times New Roman"/>
          <w:sz w:val="20"/>
          <w:szCs w:val="20"/>
        </w:rPr>
        <w:t xml:space="preserve"> cost of </w:t>
      </w:r>
      <w:r w:rsidR="0002629C">
        <w:rPr>
          <w:rFonts w:ascii="Times New Roman" w:hAnsi="Times New Roman" w:cs="Times New Roman"/>
          <w:sz w:val="20"/>
          <w:szCs w:val="20"/>
        </w:rPr>
        <w:t>their compliance with</w:t>
      </w:r>
      <w:r w:rsidRPr="00A10614">
        <w:rPr>
          <w:rFonts w:ascii="Times New Roman" w:hAnsi="Times New Roman" w:cs="Times New Roman"/>
          <w:sz w:val="20"/>
          <w:szCs w:val="20"/>
        </w:rPr>
        <w:t xml:space="preserve"> standards is high. </w:t>
      </w:r>
      <w:r>
        <w:rPr>
          <w:rFonts w:ascii="Times New Roman" w:hAnsi="Times New Roman" w:cs="Times New Roman"/>
          <w:sz w:val="20"/>
          <w:szCs w:val="20"/>
        </w:rPr>
        <w:t xml:space="preserve">This is often accompanied </w:t>
      </w:r>
      <w:r w:rsidR="0002629C">
        <w:rPr>
          <w:rFonts w:ascii="Times New Roman" w:hAnsi="Times New Roman" w:cs="Times New Roman"/>
          <w:sz w:val="20"/>
          <w:szCs w:val="20"/>
        </w:rPr>
        <w:t>by</w:t>
      </w:r>
      <w:r>
        <w:rPr>
          <w:rFonts w:ascii="Times New Roman" w:hAnsi="Times New Roman" w:cs="Times New Roman"/>
          <w:sz w:val="20"/>
          <w:szCs w:val="20"/>
        </w:rPr>
        <w:t xml:space="preserve"> the</w:t>
      </w:r>
      <w:r w:rsidRPr="00A10614">
        <w:rPr>
          <w:rFonts w:ascii="Times New Roman" w:hAnsi="Times New Roman" w:cs="Times New Roman"/>
          <w:sz w:val="20"/>
          <w:szCs w:val="20"/>
        </w:rPr>
        <w:t xml:space="preserve"> rivalry</w:t>
      </w:r>
      <w:r>
        <w:rPr>
          <w:rFonts w:ascii="Times New Roman" w:hAnsi="Times New Roman" w:cs="Times New Roman"/>
          <w:sz w:val="20"/>
          <w:szCs w:val="20"/>
        </w:rPr>
        <w:t xml:space="preserve"> between the</w:t>
      </w:r>
      <w:r w:rsidRPr="00A10614">
        <w:rPr>
          <w:rFonts w:ascii="Times New Roman" w:hAnsi="Times New Roman" w:cs="Times New Roman"/>
          <w:sz w:val="20"/>
          <w:szCs w:val="20"/>
        </w:rPr>
        <w:t xml:space="preserve"> traditional and modern technology, </w:t>
      </w:r>
      <w:r w:rsidR="0000068F">
        <w:rPr>
          <w:rFonts w:ascii="Times New Roman" w:hAnsi="Times New Roman" w:cs="Times New Roman"/>
          <w:sz w:val="20"/>
          <w:szCs w:val="20"/>
        </w:rPr>
        <w:t>by</w:t>
      </w:r>
      <w:r>
        <w:rPr>
          <w:rFonts w:ascii="Times New Roman" w:hAnsi="Times New Roman" w:cs="Times New Roman"/>
          <w:sz w:val="20"/>
          <w:szCs w:val="20"/>
        </w:rPr>
        <w:t xml:space="preserve">the constantly present problem of </w:t>
      </w:r>
      <w:r w:rsidRPr="00A10614">
        <w:rPr>
          <w:rFonts w:ascii="Times New Roman" w:hAnsi="Times New Roman" w:cs="Times New Roman"/>
          <w:sz w:val="20"/>
          <w:szCs w:val="20"/>
        </w:rPr>
        <w:t xml:space="preserve">ensuring the adequate quality of all raw materials. Another </w:t>
      </w:r>
      <w:r w:rsidR="0000068F">
        <w:rPr>
          <w:rFonts w:ascii="Times New Roman" w:hAnsi="Times New Roman" w:cs="Times New Roman"/>
          <w:sz w:val="20"/>
          <w:szCs w:val="20"/>
        </w:rPr>
        <w:t>challenge</w:t>
      </w:r>
      <w:r w:rsidRPr="00A10614">
        <w:rPr>
          <w:rFonts w:ascii="Times New Roman" w:hAnsi="Times New Roman" w:cs="Times New Roman"/>
          <w:sz w:val="20"/>
          <w:szCs w:val="20"/>
        </w:rPr>
        <w:t xml:space="preserve"> is how to increase competitiveness at the level of processing capacity</w:t>
      </w:r>
      <w:r w:rsidR="0000068F">
        <w:rPr>
          <w:rFonts w:ascii="Times New Roman" w:hAnsi="Times New Roman" w:cs="Times New Roman"/>
          <w:sz w:val="20"/>
          <w:szCs w:val="20"/>
        </w:rPr>
        <w:t>,which</w:t>
      </w:r>
      <w:r w:rsidRPr="00A10614">
        <w:rPr>
          <w:rFonts w:ascii="Times New Roman" w:hAnsi="Times New Roman" w:cs="Times New Roman"/>
          <w:sz w:val="20"/>
          <w:szCs w:val="20"/>
        </w:rPr>
        <w:t xml:space="preserve"> will increase consumption</w:t>
      </w:r>
      <w:r w:rsidR="0000068F">
        <w:rPr>
          <w:rFonts w:ascii="Times New Roman" w:hAnsi="Times New Roman" w:cs="Times New Roman"/>
          <w:sz w:val="20"/>
          <w:szCs w:val="20"/>
        </w:rPr>
        <w:t xml:space="preserve"> bypenetrating</w:t>
      </w:r>
      <w:r w:rsidRPr="00A10614">
        <w:rPr>
          <w:rFonts w:ascii="Times New Roman" w:hAnsi="Times New Roman" w:cs="Times New Roman"/>
          <w:sz w:val="20"/>
          <w:szCs w:val="20"/>
        </w:rPr>
        <w:t xml:space="preserve"> new markets.</w:t>
      </w:r>
    </w:p>
    <w:p w:rsidR="00064CFC" w:rsidRDefault="00064CFC" w:rsidP="00613B36">
      <w:pPr>
        <w:spacing w:after="0" w:line="240" w:lineRule="auto"/>
        <w:jc w:val="both"/>
        <w:rPr>
          <w:rFonts w:ascii="Times New Roman" w:hAnsi="Times New Roman" w:cs="Times New Roman"/>
          <w:sz w:val="20"/>
          <w:szCs w:val="20"/>
        </w:rPr>
      </w:pPr>
      <w:r w:rsidRPr="00A10614">
        <w:rPr>
          <w:rFonts w:ascii="Times New Roman" w:hAnsi="Times New Roman" w:cs="Times New Roman"/>
          <w:sz w:val="20"/>
          <w:szCs w:val="20"/>
        </w:rPr>
        <w:t xml:space="preserve">Numerous trends are taking place, </w:t>
      </w:r>
      <w:r w:rsidR="0000068F">
        <w:rPr>
          <w:rFonts w:ascii="Times New Roman" w:hAnsi="Times New Roman" w:cs="Times New Roman"/>
          <w:sz w:val="20"/>
          <w:szCs w:val="20"/>
        </w:rPr>
        <w:t>whichhave</w:t>
      </w:r>
      <w:r>
        <w:rPr>
          <w:rFonts w:ascii="Times New Roman" w:hAnsi="Times New Roman" w:cs="Times New Roman"/>
          <w:sz w:val="20"/>
          <w:szCs w:val="20"/>
        </w:rPr>
        <w:t xml:space="preserve"> yet to affect</w:t>
      </w:r>
      <w:r w:rsidRPr="00A10614">
        <w:rPr>
          <w:rFonts w:ascii="Times New Roman" w:hAnsi="Times New Roman" w:cs="Times New Roman"/>
          <w:sz w:val="20"/>
          <w:szCs w:val="20"/>
        </w:rPr>
        <w:t xml:space="preserve"> farmers or inhabitants of rural areas. </w:t>
      </w:r>
      <w:r>
        <w:rPr>
          <w:rFonts w:ascii="Times New Roman" w:hAnsi="Times New Roman" w:cs="Times New Roman"/>
          <w:sz w:val="20"/>
          <w:szCs w:val="20"/>
        </w:rPr>
        <w:t>The</w:t>
      </w:r>
      <w:r w:rsidRPr="00A10614">
        <w:rPr>
          <w:rFonts w:ascii="Times New Roman" w:hAnsi="Times New Roman" w:cs="Times New Roman"/>
          <w:sz w:val="20"/>
          <w:szCs w:val="20"/>
        </w:rPr>
        <w:t xml:space="preserve"> agricultural holding </w:t>
      </w:r>
      <w:r>
        <w:rPr>
          <w:rFonts w:ascii="Times New Roman" w:hAnsi="Times New Roman" w:cs="Times New Roman"/>
          <w:sz w:val="20"/>
          <w:szCs w:val="20"/>
        </w:rPr>
        <w:t xml:space="preserve">is </w:t>
      </w:r>
      <w:r w:rsidRPr="00A10614">
        <w:rPr>
          <w:rFonts w:ascii="Times New Roman" w:hAnsi="Times New Roman" w:cs="Times New Roman"/>
          <w:sz w:val="20"/>
          <w:szCs w:val="20"/>
        </w:rPr>
        <w:t>chang</w:t>
      </w:r>
      <w:r>
        <w:rPr>
          <w:rFonts w:ascii="Times New Roman" w:hAnsi="Times New Roman" w:cs="Times New Roman"/>
          <w:sz w:val="20"/>
          <w:szCs w:val="20"/>
        </w:rPr>
        <w:t>ing</w:t>
      </w:r>
      <w:r w:rsidRPr="00A10614">
        <w:rPr>
          <w:rFonts w:ascii="Times New Roman" w:hAnsi="Times New Roman" w:cs="Times New Roman"/>
          <w:sz w:val="20"/>
          <w:szCs w:val="20"/>
        </w:rPr>
        <w:t xml:space="preserve"> its role </w:t>
      </w:r>
      <w:r w:rsidR="003D06F1">
        <w:rPr>
          <w:rFonts w:ascii="Times New Roman" w:hAnsi="Times New Roman" w:cs="Times New Roman"/>
          <w:sz w:val="20"/>
          <w:szCs w:val="20"/>
        </w:rPr>
        <w:t>in the sense that</w:t>
      </w:r>
      <w:r w:rsidRPr="00A10614">
        <w:rPr>
          <w:rFonts w:ascii="Times New Roman" w:hAnsi="Times New Roman" w:cs="Times New Roman"/>
          <w:sz w:val="20"/>
          <w:szCs w:val="20"/>
        </w:rPr>
        <w:t xml:space="preserve"> it </w:t>
      </w:r>
      <w:r w:rsidR="003D06F1">
        <w:rPr>
          <w:rFonts w:ascii="Times New Roman" w:hAnsi="Times New Roman" w:cs="Times New Roman"/>
          <w:sz w:val="20"/>
          <w:szCs w:val="20"/>
        </w:rPr>
        <w:t>no longeronly</w:t>
      </w:r>
      <w:r>
        <w:rPr>
          <w:rFonts w:ascii="Times New Roman" w:hAnsi="Times New Roman" w:cs="Times New Roman"/>
          <w:sz w:val="20"/>
          <w:szCs w:val="20"/>
        </w:rPr>
        <w:t xml:space="preserve"> produc</w:t>
      </w:r>
      <w:r w:rsidR="003D06F1">
        <w:rPr>
          <w:rFonts w:ascii="Times New Roman" w:hAnsi="Times New Roman" w:cs="Times New Roman"/>
          <w:sz w:val="20"/>
          <w:szCs w:val="20"/>
        </w:rPr>
        <w:t xml:space="preserve">es </w:t>
      </w:r>
      <w:r>
        <w:rPr>
          <w:rFonts w:ascii="Times New Roman" w:hAnsi="Times New Roman" w:cs="Times New Roman"/>
          <w:sz w:val="20"/>
          <w:szCs w:val="20"/>
        </w:rPr>
        <w:t xml:space="preserve">food, but </w:t>
      </w:r>
      <w:r w:rsidRPr="00A10614">
        <w:rPr>
          <w:rFonts w:ascii="Times New Roman" w:hAnsi="Times New Roman" w:cs="Times New Roman"/>
          <w:sz w:val="20"/>
          <w:szCs w:val="20"/>
        </w:rPr>
        <w:t xml:space="preserve">requires </w:t>
      </w:r>
      <w:r w:rsidR="003D06F1">
        <w:rPr>
          <w:rFonts w:ascii="Times New Roman" w:hAnsi="Times New Roman" w:cs="Times New Roman"/>
          <w:sz w:val="20"/>
          <w:szCs w:val="20"/>
        </w:rPr>
        <w:t>new</w:t>
      </w:r>
      <w:r w:rsidRPr="00A10614">
        <w:rPr>
          <w:rFonts w:ascii="Times New Roman" w:hAnsi="Times New Roman" w:cs="Times New Roman"/>
          <w:sz w:val="20"/>
          <w:szCs w:val="20"/>
        </w:rPr>
        <w:t xml:space="preserve"> skills </w:t>
      </w:r>
      <w:r>
        <w:rPr>
          <w:rFonts w:ascii="Times New Roman" w:hAnsi="Times New Roman" w:cs="Times New Roman"/>
          <w:sz w:val="20"/>
          <w:szCs w:val="20"/>
        </w:rPr>
        <w:t xml:space="preserve">and </w:t>
      </w:r>
      <w:r w:rsidR="003D06F1">
        <w:rPr>
          <w:rFonts w:ascii="Times New Roman" w:hAnsi="Times New Roman" w:cs="Times New Roman"/>
          <w:sz w:val="20"/>
          <w:szCs w:val="20"/>
        </w:rPr>
        <w:t xml:space="preserve">more extensive </w:t>
      </w:r>
      <w:r w:rsidRPr="00A10614">
        <w:rPr>
          <w:rFonts w:ascii="Times New Roman" w:hAnsi="Times New Roman" w:cs="Times New Roman"/>
          <w:sz w:val="20"/>
          <w:szCs w:val="20"/>
        </w:rPr>
        <w:t xml:space="preserve">knowledge </w:t>
      </w:r>
      <w:r>
        <w:rPr>
          <w:rFonts w:ascii="Times New Roman" w:hAnsi="Times New Roman" w:cs="Times New Roman"/>
          <w:sz w:val="20"/>
          <w:szCs w:val="20"/>
        </w:rPr>
        <w:t>about</w:t>
      </w:r>
      <w:r w:rsidRPr="00A10614">
        <w:rPr>
          <w:rFonts w:ascii="Times New Roman" w:hAnsi="Times New Roman" w:cs="Times New Roman"/>
          <w:sz w:val="20"/>
          <w:szCs w:val="20"/>
        </w:rPr>
        <w:t xml:space="preserve"> economics, marketing, management in agriculture, </w:t>
      </w:r>
      <w:r w:rsidR="0000068F">
        <w:rPr>
          <w:rFonts w:ascii="Times New Roman" w:hAnsi="Times New Roman" w:cs="Times New Roman"/>
          <w:sz w:val="20"/>
          <w:szCs w:val="20"/>
        </w:rPr>
        <w:t>and</w:t>
      </w:r>
      <w:r w:rsidRPr="00A10614">
        <w:rPr>
          <w:rFonts w:ascii="Times New Roman" w:hAnsi="Times New Roman" w:cs="Times New Roman"/>
          <w:sz w:val="20"/>
          <w:szCs w:val="20"/>
        </w:rPr>
        <w:t xml:space="preserve"> also need</w:t>
      </w:r>
      <w:r>
        <w:rPr>
          <w:rFonts w:ascii="Times New Roman" w:hAnsi="Times New Roman" w:cs="Times New Roman"/>
          <w:sz w:val="20"/>
          <w:szCs w:val="20"/>
        </w:rPr>
        <w:t>s</w:t>
      </w:r>
      <w:r w:rsidR="0000068F">
        <w:rPr>
          <w:rFonts w:ascii="Times New Roman" w:hAnsi="Times New Roman" w:cs="Times New Roman"/>
          <w:sz w:val="20"/>
          <w:szCs w:val="20"/>
        </w:rPr>
        <w:t>a higher</w:t>
      </w:r>
      <w:r w:rsidRPr="00A10614">
        <w:rPr>
          <w:rFonts w:ascii="Times New Roman" w:hAnsi="Times New Roman" w:cs="Times New Roman"/>
          <w:sz w:val="20"/>
          <w:szCs w:val="20"/>
        </w:rPr>
        <w:t xml:space="preserve"> level of education </w:t>
      </w:r>
      <w:r>
        <w:rPr>
          <w:rFonts w:ascii="Times New Roman" w:hAnsi="Times New Roman" w:cs="Times New Roman"/>
          <w:sz w:val="20"/>
          <w:szCs w:val="20"/>
        </w:rPr>
        <w:t>of</w:t>
      </w:r>
      <w:r w:rsidRPr="00A10614">
        <w:rPr>
          <w:rFonts w:ascii="Times New Roman" w:hAnsi="Times New Roman" w:cs="Times New Roman"/>
          <w:sz w:val="20"/>
          <w:szCs w:val="20"/>
        </w:rPr>
        <w:t xml:space="preserve"> rural population, which will increasingly </w:t>
      </w:r>
      <w:r w:rsidR="0000068F">
        <w:rPr>
          <w:rFonts w:ascii="Times New Roman" w:hAnsi="Times New Roman" w:cs="Times New Roman"/>
          <w:sz w:val="20"/>
          <w:szCs w:val="20"/>
        </w:rPr>
        <w:t>seek</w:t>
      </w:r>
      <w:r w:rsidRPr="00A10614">
        <w:rPr>
          <w:rFonts w:ascii="Times New Roman" w:hAnsi="Times New Roman" w:cs="Times New Roman"/>
          <w:sz w:val="20"/>
          <w:szCs w:val="20"/>
        </w:rPr>
        <w:t>job</w:t>
      </w:r>
      <w:r>
        <w:rPr>
          <w:rFonts w:ascii="Times New Roman" w:hAnsi="Times New Roman" w:cs="Times New Roman"/>
          <w:sz w:val="20"/>
          <w:szCs w:val="20"/>
        </w:rPr>
        <w:t>s</w:t>
      </w:r>
      <w:r w:rsidRPr="00A10614">
        <w:rPr>
          <w:rFonts w:ascii="Times New Roman" w:hAnsi="Times New Roman" w:cs="Times New Roman"/>
          <w:sz w:val="20"/>
          <w:szCs w:val="20"/>
        </w:rPr>
        <w:t xml:space="preserve"> in the service </w:t>
      </w:r>
      <w:r>
        <w:rPr>
          <w:rFonts w:ascii="Times New Roman" w:hAnsi="Times New Roman" w:cs="Times New Roman"/>
          <w:sz w:val="20"/>
          <w:szCs w:val="20"/>
        </w:rPr>
        <w:t>industry</w:t>
      </w:r>
      <w:r w:rsidRPr="00A10614">
        <w:rPr>
          <w:rFonts w:ascii="Times New Roman" w:hAnsi="Times New Roman" w:cs="Times New Roman"/>
          <w:sz w:val="20"/>
          <w:szCs w:val="20"/>
        </w:rPr>
        <w:t xml:space="preserve">. This all speaks in favor of the need for </w:t>
      </w:r>
      <w:r w:rsidR="003D06F1">
        <w:rPr>
          <w:rFonts w:ascii="Times New Roman" w:hAnsi="Times New Roman" w:cs="Times New Roman"/>
          <w:sz w:val="20"/>
          <w:szCs w:val="20"/>
        </w:rPr>
        <w:t>the adoption of a human resource</w:t>
      </w:r>
      <w:r w:rsidRPr="00A10614">
        <w:rPr>
          <w:rFonts w:ascii="Times New Roman" w:hAnsi="Times New Roman" w:cs="Times New Roman"/>
          <w:sz w:val="20"/>
          <w:szCs w:val="20"/>
        </w:rPr>
        <w:t xml:space="preserve"> management strategy in this field.</w:t>
      </w:r>
    </w:p>
    <w:p w:rsidR="00064CFC" w:rsidRDefault="00064CFC" w:rsidP="00613B36">
      <w:pPr>
        <w:spacing w:after="0" w:line="240" w:lineRule="auto"/>
        <w:jc w:val="both"/>
        <w:rPr>
          <w:rFonts w:ascii="Times New Roman" w:hAnsi="Times New Roman" w:cs="Times New Roman"/>
          <w:sz w:val="20"/>
          <w:szCs w:val="20"/>
        </w:rPr>
      </w:pPr>
    </w:p>
    <w:p w:rsidR="00ED0E3A" w:rsidRDefault="00ED0E3A" w:rsidP="00613B36">
      <w:pPr>
        <w:spacing w:after="0" w:line="240" w:lineRule="auto"/>
        <w:jc w:val="both"/>
        <w:rPr>
          <w:rFonts w:ascii="Times New Roman" w:hAnsi="Times New Roman" w:cs="Times New Roman"/>
          <w:sz w:val="20"/>
          <w:szCs w:val="20"/>
        </w:rPr>
      </w:pPr>
    </w:p>
    <w:p w:rsidR="00064CFC" w:rsidRPr="00AC5AE7" w:rsidRDefault="00064CFC" w:rsidP="00613B36">
      <w:pPr>
        <w:spacing w:after="0" w:line="240" w:lineRule="auto"/>
        <w:jc w:val="both"/>
        <w:rPr>
          <w:rFonts w:ascii="Times New Roman" w:hAnsi="Times New Roman" w:cs="Times New Roman"/>
          <w:sz w:val="20"/>
          <w:szCs w:val="20"/>
        </w:rPr>
      </w:pPr>
      <w:r w:rsidRPr="00AA6036">
        <w:rPr>
          <w:rFonts w:ascii="Times New Roman" w:hAnsi="Times New Roman" w:cs="Times New Roman"/>
          <w:b/>
          <w:bCs/>
        </w:rPr>
        <w:t>4.</w:t>
      </w:r>
      <w:r w:rsidRPr="00AA6036">
        <w:rPr>
          <w:rFonts w:ascii="Times New Roman" w:eastAsia="MS Mincho" w:hAnsi="Times New Roman" w:cs="Times New Roman"/>
          <w:b/>
          <w:bCs/>
          <w:color w:val="000000"/>
          <w:lang w:eastAsia="ja-JP"/>
        </w:rPr>
        <w:t>PICTURE OF RURAL AREAS IN SERBIA</w:t>
      </w:r>
    </w:p>
    <w:p w:rsidR="00064CFC" w:rsidRDefault="00064CFC" w:rsidP="00613B36">
      <w:pPr>
        <w:spacing w:after="0" w:line="240" w:lineRule="auto"/>
        <w:jc w:val="both"/>
        <w:rPr>
          <w:rFonts w:ascii="Times New Roman" w:hAnsi="Times New Roman" w:cs="Times New Roman"/>
          <w:sz w:val="20"/>
          <w:szCs w:val="20"/>
        </w:rPr>
      </w:pPr>
    </w:p>
    <w:p w:rsidR="00064CFC" w:rsidRDefault="00064CFC" w:rsidP="00613B36">
      <w:pPr>
        <w:spacing w:after="0" w:line="240" w:lineRule="auto"/>
        <w:jc w:val="both"/>
        <w:rPr>
          <w:rFonts w:ascii="Times New Roman" w:hAnsi="Times New Roman" w:cs="Times New Roman"/>
          <w:sz w:val="20"/>
          <w:szCs w:val="20"/>
        </w:rPr>
      </w:pPr>
      <w:r w:rsidRPr="00A10614">
        <w:rPr>
          <w:rFonts w:ascii="Times New Roman" w:hAnsi="Times New Roman" w:cs="Times New Roman"/>
          <w:sz w:val="20"/>
          <w:szCs w:val="20"/>
        </w:rPr>
        <w:t xml:space="preserve">According to the </w:t>
      </w:r>
      <w:r w:rsidR="003D06F1">
        <w:rPr>
          <w:rFonts w:ascii="Times New Roman" w:hAnsi="Times New Roman" w:cs="Times New Roman"/>
          <w:sz w:val="20"/>
          <w:szCs w:val="20"/>
        </w:rPr>
        <w:t xml:space="preserve">collected </w:t>
      </w:r>
      <w:r w:rsidRPr="00A10614">
        <w:rPr>
          <w:rFonts w:ascii="Times New Roman" w:hAnsi="Times New Roman" w:cs="Times New Roman"/>
          <w:sz w:val="20"/>
          <w:szCs w:val="20"/>
        </w:rPr>
        <w:t>data (</w:t>
      </w:r>
      <w:r w:rsidR="003D06F1">
        <w:rPr>
          <w:rFonts w:ascii="Times New Roman" w:hAnsi="Times New Roman" w:cs="Times New Roman"/>
          <w:sz w:val="20"/>
          <w:szCs w:val="20"/>
        </w:rPr>
        <w:t>Statistical Office of the</w:t>
      </w:r>
      <w:r w:rsidRPr="00A10614">
        <w:rPr>
          <w:rFonts w:ascii="Times New Roman" w:hAnsi="Times New Roman" w:cs="Times New Roman"/>
          <w:sz w:val="20"/>
          <w:szCs w:val="20"/>
        </w:rPr>
        <w:t xml:space="preserve"> RS, 2014), the Republic of Serbia has 5.06 million hectares of agricultural land, 71% of which is </w:t>
      </w:r>
      <w:r w:rsidR="001143F9">
        <w:rPr>
          <w:rFonts w:ascii="Times New Roman" w:hAnsi="Times New Roman" w:cs="Times New Roman"/>
          <w:sz w:val="20"/>
          <w:szCs w:val="20"/>
        </w:rPr>
        <w:t xml:space="preserve">intensively </w:t>
      </w:r>
      <w:r w:rsidRPr="00A10614">
        <w:rPr>
          <w:rFonts w:ascii="Times New Roman" w:hAnsi="Times New Roman" w:cs="Times New Roman"/>
          <w:sz w:val="20"/>
          <w:szCs w:val="20"/>
        </w:rPr>
        <w:t>used (</w:t>
      </w:r>
      <w:r w:rsidR="001143F9">
        <w:rPr>
          <w:rFonts w:ascii="Times New Roman" w:hAnsi="Times New Roman" w:cs="Times New Roman"/>
          <w:sz w:val="20"/>
          <w:szCs w:val="20"/>
        </w:rPr>
        <w:t>as</w:t>
      </w:r>
      <w:r w:rsidRPr="00A10614">
        <w:rPr>
          <w:rFonts w:ascii="Times New Roman" w:hAnsi="Times New Roman" w:cs="Times New Roman"/>
          <w:sz w:val="20"/>
          <w:szCs w:val="20"/>
        </w:rPr>
        <w:t xml:space="preserve"> arable land, orchards and vineyards), while 29% of agricultural areas are natural grasslands (meadows and pastures). The dominant part of agricultural land, 3.3 million hectares or 65%, is used as arable land, about 7% of which is not used </w:t>
      </w:r>
      <w:r>
        <w:rPr>
          <w:rFonts w:ascii="Times New Roman" w:hAnsi="Times New Roman" w:cs="Times New Roman"/>
          <w:sz w:val="20"/>
          <w:szCs w:val="20"/>
        </w:rPr>
        <w:t>every year</w:t>
      </w:r>
      <w:r w:rsidRPr="00A10614">
        <w:rPr>
          <w:rFonts w:ascii="Times New Roman" w:hAnsi="Times New Roman" w:cs="Times New Roman"/>
          <w:sz w:val="20"/>
          <w:szCs w:val="20"/>
        </w:rPr>
        <w:t xml:space="preserve"> (</w:t>
      </w:r>
      <w:r w:rsidR="00ED5DDB">
        <w:rPr>
          <w:rFonts w:ascii="Times New Roman" w:hAnsi="Times New Roman" w:cs="Times New Roman"/>
          <w:sz w:val="20"/>
          <w:szCs w:val="20"/>
        </w:rPr>
        <w:t>lying</w:t>
      </w:r>
      <w:r>
        <w:rPr>
          <w:rFonts w:ascii="Times New Roman" w:hAnsi="Times New Roman" w:cs="Times New Roman"/>
          <w:sz w:val="20"/>
          <w:szCs w:val="20"/>
        </w:rPr>
        <w:t xml:space="preserve"> fallow</w:t>
      </w:r>
      <w:r w:rsidRPr="00A10614">
        <w:rPr>
          <w:rFonts w:ascii="Times New Roman" w:hAnsi="Times New Roman" w:cs="Times New Roman"/>
          <w:sz w:val="20"/>
          <w:szCs w:val="20"/>
        </w:rPr>
        <w:t xml:space="preserve"> or </w:t>
      </w:r>
      <w:r w:rsidR="00ED5DDB">
        <w:rPr>
          <w:rFonts w:ascii="Times New Roman" w:hAnsi="Times New Roman" w:cs="Times New Roman"/>
          <w:sz w:val="20"/>
          <w:szCs w:val="20"/>
        </w:rPr>
        <w:t>remaining</w:t>
      </w:r>
      <w:r>
        <w:rPr>
          <w:rFonts w:ascii="Times New Roman" w:hAnsi="Times New Roman" w:cs="Times New Roman"/>
          <w:sz w:val="20"/>
          <w:szCs w:val="20"/>
        </w:rPr>
        <w:t xml:space="preserve"> uncultivated</w:t>
      </w:r>
      <w:r w:rsidRPr="00A10614">
        <w:rPr>
          <w:rFonts w:ascii="Times New Roman" w:hAnsi="Times New Roman" w:cs="Times New Roman"/>
          <w:sz w:val="20"/>
          <w:szCs w:val="20"/>
        </w:rPr>
        <w:t xml:space="preserve">). In addition to the areas </w:t>
      </w:r>
      <w:r w:rsidR="00ED5DDB">
        <w:rPr>
          <w:rFonts w:ascii="Times New Roman" w:hAnsi="Times New Roman" w:cs="Times New Roman"/>
          <w:sz w:val="20"/>
          <w:szCs w:val="20"/>
        </w:rPr>
        <w:t>lying</w:t>
      </w:r>
      <w:r>
        <w:rPr>
          <w:rFonts w:ascii="Times New Roman" w:hAnsi="Times New Roman" w:cs="Times New Roman"/>
          <w:sz w:val="20"/>
          <w:szCs w:val="20"/>
        </w:rPr>
        <w:t xml:space="preserve"> fallow</w:t>
      </w:r>
      <w:r w:rsidRPr="00A10614">
        <w:rPr>
          <w:rFonts w:ascii="Times New Roman" w:hAnsi="Times New Roman" w:cs="Times New Roman"/>
          <w:sz w:val="20"/>
          <w:szCs w:val="20"/>
        </w:rPr>
        <w:t>, a significant p</w:t>
      </w:r>
      <w:r>
        <w:rPr>
          <w:rFonts w:ascii="Times New Roman" w:hAnsi="Times New Roman" w:cs="Times New Roman"/>
          <w:sz w:val="20"/>
          <w:szCs w:val="20"/>
        </w:rPr>
        <w:t>art</w:t>
      </w:r>
      <w:r w:rsidRPr="00A10614">
        <w:rPr>
          <w:rFonts w:ascii="Times New Roman" w:hAnsi="Times New Roman" w:cs="Times New Roman"/>
          <w:sz w:val="20"/>
          <w:szCs w:val="20"/>
        </w:rPr>
        <w:t xml:space="preserve"> of areas </w:t>
      </w:r>
      <w:r>
        <w:rPr>
          <w:rFonts w:ascii="Times New Roman" w:hAnsi="Times New Roman" w:cs="Times New Roman"/>
          <w:sz w:val="20"/>
          <w:szCs w:val="20"/>
        </w:rPr>
        <w:t>covered in</w:t>
      </w:r>
      <w:r w:rsidRPr="00A10614">
        <w:rPr>
          <w:rFonts w:ascii="Times New Roman" w:hAnsi="Times New Roman" w:cs="Times New Roman"/>
          <w:sz w:val="20"/>
          <w:szCs w:val="20"/>
        </w:rPr>
        <w:t xml:space="preserve"> meadows and pastures are not used </w:t>
      </w:r>
      <w:r>
        <w:rPr>
          <w:rFonts w:ascii="Times New Roman" w:hAnsi="Times New Roman" w:cs="Times New Roman"/>
          <w:sz w:val="20"/>
          <w:szCs w:val="20"/>
        </w:rPr>
        <w:t>because they are</w:t>
      </w:r>
      <w:r w:rsidRPr="00A10614">
        <w:rPr>
          <w:rFonts w:ascii="Times New Roman" w:hAnsi="Times New Roman" w:cs="Times New Roman"/>
          <w:sz w:val="20"/>
          <w:szCs w:val="20"/>
        </w:rPr>
        <w:t xml:space="preserve"> inaccessib</w:t>
      </w:r>
      <w:r>
        <w:rPr>
          <w:rFonts w:ascii="Times New Roman" w:hAnsi="Times New Roman" w:cs="Times New Roman"/>
          <w:sz w:val="20"/>
          <w:szCs w:val="20"/>
        </w:rPr>
        <w:t>le</w:t>
      </w:r>
      <w:r w:rsidRPr="00A10614">
        <w:rPr>
          <w:rFonts w:ascii="Times New Roman" w:hAnsi="Times New Roman" w:cs="Times New Roman"/>
          <w:sz w:val="20"/>
          <w:szCs w:val="20"/>
        </w:rPr>
        <w:t xml:space="preserve">, </w:t>
      </w:r>
      <w:r>
        <w:rPr>
          <w:rFonts w:ascii="Times New Roman" w:hAnsi="Times New Roman" w:cs="Times New Roman"/>
          <w:sz w:val="20"/>
          <w:szCs w:val="20"/>
        </w:rPr>
        <w:t>overrun with weeds</w:t>
      </w:r>
      <w:r w:rsidRPr="00A10614">
        <w:rPr>
          <w:rFonts w:ascii="Times New Roman" w:hAnsi="Times New Roman" w:cs="Times New Roman"/>
          <w:sz w:val="20"/>
          <w:szCs w:val="20"/>
        </w:rPr>
        <w:t xml:space="preserve"> or economic</w:t>
      </w:r>
      <w:r>
        <w:rPr>
          <w:rFonts w:ascii="Times New Roman" w:hAnsi="Times New Roman" w:cs="Times New Roman"/>
          <w:sz w:val="20"/>
          <w:szCs w:val="20"/>
        </w:rPr>
        <w:t>ally inefficient</w:t>
      </w:r>
      <w:r w:rsidRPr="00A10614">
        <w:rPr>
          <w:rFonts w:ascii="Times New Roman" w:hAnsi="Times New Roman" w:cs="Times New Roman"/>
          <w:sz w:val="20"/>
          <w:szCs w:val="20"/>
        </w:rPr>
        <w:t xml:space="preserve">. Estimates are that 200 to 350 thousand hectares of fields and meadows are not </w:t>
      </w:r>
      <w:r>
        <w:rPr>
          <w:rFonts w:ascii="Times New Roman" w:hAnsi="Times New Roman" w:cs="Times New Roman"/>
          <w:sz w:val="20"/>
          <w:szCs w:val="20"/>
        </w:rPr>
        <w:t>cultivated</w:t>
      </w:r>
      <w:r w:rsidRPr="00A10614">
        <w:rPr>
          <w:rFonts w:ascii="Times New Roman" w:hAnsi="Times New Roman" w:cs="Times New Roman"/>
          <w:sz w:val="20"/>
          <w:szCs w:val="20"/>
        </w:rPr>
        <w:t xml:space="preserve"> each year, wh</w:t>
      </w:r>
      <w:r>
        <w:rPr>
          <w:rFonts w:ascii="Times New Roman" w:hAnsi="Times New Roman" w:cs="Times New Roman"/>
          <w:sz w:val="20"/>
          <w:szCs w:val="20"/>
        </w:rPr>
        <w:t xml:space="preserve">ereas </w:t>
      </w:r>
      <w:r w:rsidRPr="00A10614">
        <w:rPr>
          <w:rFonts w:ascii="Times New Roman" w:hAnsi="Times New Roman" w:cs="Times New Roman"/>
          <w:sz w:val="20"/>
          <w:szCs w:val="20"/>
        </w:rPr>
        <w:t xml:space="preserve">the area of </w:t>
      </w:r>
      <w:r w:rsidRPr="00A10614">
        <w:rPr>
          <w:rFonts w:ascii="Arial Unicode MS" w:eastAsia="Arial Unicode MS" w:hAnsi="Arial Unicode MS" w:cs="Arial Unicode MS" w:hint="eastAsia"/>
          <w:sz w:val="20"/>
          <w:szCs w:val="20"/>
        </w:rPr>
        <w:t>​​</w:t>
      </w:r>
      <w:r w:rsidRPr="00A10614">
        <w:rPr>
          <w:rFonts w:ascii="Times New Roman" w:hAnsi="Times New Roman" w:cs="Times New Roman"/>
          <w:sz w:val="20"/>
          <w:szCs w:val="20"/>
        </w:rPr>
        <w:t>unused agricultural land with p</w:t>
      </w:r>
      <w:r>
        <w:rPr>
          <w:rFonts w:ascii="Times New Roman" w:hAnsi="Times New Roman" w:cs="Times New Roman"/>
          <w:sz w:val="20"/>
          <w:szCs w:val="20"/>
        </w:rPr>
        <w:t>astures is significantly higher.</w:t>
      </w:r>
    </w:p>
    <w:p w:rsidR="00064CFC" w:rsidRPr="00AA6036" w:rsidRDefault="00064CFC" w:rsidP="00613B36">
      <w:pPr>
        <w:spacing w:after="0" w:line="240" w:lineRule="auto"/>
        <w:jc w:val="both"/>
        <w:rPr>
          <w:rFonts w:ascii="Times New Roman" w:hAnsi="Times New Roman" w:cs="Times New Roman"/>
          <w:sz w:val="20"/>
          <w:szCs w:val="20"/>
        </w:rPr>
      </w:pPr>
      <w:r w:rsidRPr="00A10614">
        <w:rPr>
          <w:rFonts w:ascii="Times New Roman" w:hAnsi="Times New Roman" w:cs="Times New Roman"/>
          <w:sz w:val="20"/>
          <w:szCs w:val="20"/>
        </w:rPr>
        <w:t>Further</w:t>
      </w:r>
      <w:r>
        <w:rPr>
          <w:rFonts w:ascii="Times New Roman" w:hAnsi="Times New Roman" w:cs="Times New Roman"/>
          <w:sz w:val="20"/>
          <w:szCs w:val="20"/>
        </w:rPr>
        <w:t>more,based on</w:t>
      </w:r>
      <w:r w:rsidRPr="00A10614">
        <w:rPr>
          <w:rFonts w:ascii="Times New Roman" w:hAnsi="Times New Roman" w:cs="Times New Roman"/>
          <w:sz w:val="20"/>
          <w:szCs w:val="20"/>
        </w:rPr>
        <w:t xml:space="preserve"> the observation of the situation </w:t>
      </w:r>
      <w:r w:rsidR="001143F9">
        <w:rPr>
          <w:rFonts w:ascii="Times New Roman" w:hAnsi="Times New Roman" w:cs="Times New Roman"/>
          <w:sz w:val="20"/>
          <w:szCs w:val="20"/>
        </w:rPr>
        <w:t>in</w:t>
      </w:r>
      <w:r w:rsidRPr="00A10614">
        <w:rPr>
          <w:rFonts w:ascii="Times New Roman" w:hAnsi="Times New Roman" w:cs="Times New Roman"/>
          <w:sz w:val="20"/>
          <w:szCs w:val="20"/>
        </w:rPr>
        <w:t xml:space="preserve"> rural areas in the Republic of Serbia, the following tendencies</w:t>
      </w:r>
      <w:r w:rsidR="001143F9">
        <w:rPr>
          <w:rFonts w:ascii="Times New Roman" w:hAnsi="Times New Roman" w:cs="Times New Roman"/>
          <w:sz w:val="20"/>
          <w:szCs w:val="20"/>
        </w:rPr>
        <w:t>have been</w:t>
      </w:r>
      <w:r>
        <w:rPr>
          <w:rFonts w:ascii="Times New Roman" w:hAnsi="Times New Roman" w:cs="Times New Roman"/>
          <w:sz w:val="20"/>
          <w:szCs w:val="20"/>
        </w:rPr>
        <w:t xml:space="preserve"> noticed: </w:t>
      </w:r>
      <w:r w:rsidR="001143F9">
        <w:rPr>
          <w:rFonts w:ascii="Times New Roman" w:hAnsi="Times New Roman" w:cs="Times New Roman"/>
          <w:sz w:val="20"/>
          <w:szCs w:val="20"/>
        </w:rPr>
        <w:t xml:space="preserve">the </w:t>
      </w:r>
      <w:r>
        <w:rPr>
          <w:rFonts w:ascii="Times New Roman" w:hAnsi="Times New Roman" w:cs="Times New Roman"/>
          <w:sz w:val="20"/>
          <w:szCs w:val="20"/>
        </w:rPr>
        <w:t>reduction in</w:t>
      </w:r>
      <w:r w:rsidRPr="00A10614">
        <w:rPr>
          <w:rFonts w:ascii="Times New Roman" w:hAnsi="Times New Roman" w:cs="Times New Roman"/>
          <w:sz w:val="20"/>
          <w:szCs w:val="20"/>
        </w:rPr>
        <w:t xml:space="preserve"> the number of farmers, decreasing demand for labor, increasing migration </w:t>
      </w:r>
      <w:r>
        <w:rPr>
          <w:rFonts w:ascii="Times New Roman" w:hAnsi="Times New Roman" w:cs="Times New Roman"/>
          <w:sz w:val="20"/>
          <w:szCs w:val="20"/>
        </w:rPr>
        <w:t xml:space="preserve">to cities </w:t>
      </w:r>
      <w:r w:rsidR="001143F9">
        <w:rPr>
          <w:rFonts w:ascii="Times New Roman" w:hAnsi="Times New Roman" w:cs="Times New Roman"/>
          <w:sz w:val="20"/>
          <w:szCs w:val="20"/>
        </w:rPr>
        <w:t xml:space="preserve">due to </w:t>
      </w:r>
      <w:r>
        <w:rPr>
          <w:rFonts w:ascii="Times New Roman" w:hAnsi="Times New Roman" w:cs="Times New Roman"/>
          <w:sz w:val="20"/>
          <w:szCs w:val="20"/>
        </w:rPr>
        <w:t>seeking employment</w:t>
      </w:r>
      <w:r w:rsidRPr="00A10614">
        <w:rPr>
          <w:rFonts w:ascii="Times New Roman" w:hAnsi="Times New Roman" w:cs="Times New Roman"/>
          <w:sz w:val="20"/>
          <w:szCs w:val="20"/>
        </w:rPr>
        <w:t xml:space="preserve">, </w:t>
      </w:r>
      <w:r w:rsidR="00ED5DDB">
        <w:rPr>
          <w:rFonts w:ascii="Times New Roman" w:hAnsi="Times New Roman" w:cs="Times New Roman"/>
          <w:sz w:val="20"/>
          <w:szCs w:val="20"/>
        </w:rPr>
        <w:t xml:space="preserve">decreasing area </w:t>
      </w:r>
      <w:r>
        <w:rPr>
          <w:rFonts w:ascii="Times New Roman" w:hAnsi="Times New Roman" w:cs="Times New Roman"/>
          <w:sz w:val="20"/>
          <w:szCs w:val="20"/>
        </w:rPr>
        <w:t xml:space="preserve">of </w:t>
      </w:r>
      <w:r w:rsidRPr="00A10614">
        <w:rPr>
          <w:rFonts w:ascii="Times New Roman" w:hAnsi="Times New Roman" w:cs="Times New Roman"/>
          <w:sz w:val="20"/>
          <w:szCs w:val="20"/>
        </w:rPr>
        <w:t xml:space="preserve">agricultural land, </w:t>
      </w:r>
      <w:r>
        <w:rPr>
          <w:rFonts w:ascii="Times New Roman" w:hAnsi="Times New Roman" w:cs="Times New Roman"/>
          <w:sz w:val="20"/>
          <w:szCs w:val="20"/>
        </w:rPr>
        <w:t xml:space="preserve">the EU </w:t>
      </w:r>
      <w:r w:rsidRPr="00A10614">
        <w:rPr>
          <w:rFonts w:ascii="Times New Roman" w:hAnsi="Times New Roman" w:cs="Times New Roman"/>
          <w:sz w:val="20"/>
          <w:szCs w:val="20"/>
        </w:rPr>
        <w:t xml:space="preserve">approximation </w:t>
      </w:r>
      <w:r>
        <w:rPr>
          <w:rFonts w:ascii="Times New Roman" w:hAnsi="Times New Roman" w:cs="Times New Roman"/>
          <w:sz w:val="20"/>
          <w:szCs w:val="20"/>
        </w:rPr>
        <w:t xml:space="preserve">process </w:t>
      </w:r>
      <w:r w:rsidRPr="00A10614">
        <w:rPr>
          <w:rFonts w:ascii="Times New Roman" w:hAnsi="Times New Roman" w:cs="Times New Roman"/>
          <w:sz w:val="20"/>
          <w:szCs w:val="20"/>
        </w:rPr>
        <w:t xml:space="preserve">and membership. It should be borne in mind that the agrarian budget is lower than the budgets of the countries with which Serbia's agriculture compete </w:t>
      </w:r>
      <w:r>
        <w:rPr>
          <w:rFonts w:ascii="Times New Roman" w:hAnsi="Times New Roman" w:cs="Times New Roman"/>
          <w:sz w:val="20"/>
          <w:szCs w:val="20"/>
        </w:rPr>
        <w:t>o</w:t>
      </w:r>
      <w:r w:rsidRPr="00A10614">
        <w:rPr>
          <w:rFonts w:ascii="Times New Roman" w:hAnsi="Times New Roman" w:cs="Times New Roman"/>
          <w:sz w:val="20"/>
          <w:szCs w:val="20"/>
        </w:rPr>
        <w:t xml:space="preserve">n the same markets, and that financial support </w:t>
      </w:r>
      <w:r>
        <w:rPr>
          <w:rFonts w:ascii="Times New Roman" w:hAnsi="Times New Roman" w:cs="Times New Roman"/>
          <w:sz w:val="20"/>
          <w:szCs w:val="20"/>
        </w:rPr>
        <w:t>per farm</w:t>
      </w:r>
      <w:r w:rsidRPr="00A10614">
        <w:rPr>
          <w:rFonts w:ascii="Times New Roman" w:hAnsi="Times New Roman" w:cs="Times New Roman"/>
          <w:sz w:val="20"/>
          <w:szCs w:val="20"/>
        </w:rPr>
        <w:t xml:space="preserve"> is much higher in </w:t>
      </w:r>
      <w:r>
        <w:rPr>
          <w:rFonts w:ascii="Times New Roman" w:hAnsi="Times New Roman" w:cs="Times New Roman"/>
          <w:sz w:val="20"/>
          <w:szCs w:val="20"/>
        </w:rPr>
        <w:t>those</w:t>
      </w:r>
      <w:r w:rsidRPr="00A10614">
        <w:rPr>
          <w:rFonts w:ascii="Times New Roman" w:hAnsi="Times New Roman" w:cs="Times New Roman"/>
          <w:sz w:val="20"/>
          <w:szCs w:val="20"/>
        </w:rPr>
        <w:t xml:space="preserve"> countries, which puts Serbian producers in an </w:t>
      </w:r>
      <w:r w:rsidR="00ED5DDB">
        <w:rPr>
          <w:rFonts w:ascii="Times New Roman" w:hAnsi="Times New Roman" w:cs="Times New Roman"/>
          <w:sz w:val="20"/>
          <w:szCs w:val="20"/>
        </w:rPr>
        <w:t xml:space="preserve">unfair </w:t>
      </w:r>
      <w:r>
        <w:rPr>
          <w:rFonts w:ascii="Times New Roman" w:hAnsi="Times New Roman" w:cs="Times New Roman"/>
          <w:sz w:val="20"/>
          <w:szCs w:val="20"/>
        </w:rPr>
        <w:t xml:space="preserve">position on the </w:t>
      </w:r>
      <w:r w:rsidR="00ED5DDB">
        <w:rPr>
          <w:rFonts w:ascii="Times New Roman" w:hAnsi="Times New Roman" w:cs="Times New Roman"/>
          <w:sz w:val="20"/>
          <w:szCs w:val="20"/>
        </w:rPr>
        <w:t>market. However, in Serbia, all hopes are</w:t>
      </w:r>
      <w:r w:rsidRPr="00A10614">
        <w:rPr>
          <w:rFonts w:ascii="Times New Roman" w:hAnsi="Times New Roman" w:cs="Times New Roman"/>
          <w:sz w:val="20"/>
          <w:szCs w:val="20"/>
        </w:rPr>
        <w:t xml:space="preserve"> constantly </w:t>
      </w:r>
      <w:r w:rsidR="00ED5DDB">
        <w:rPr>
          <w:rFonts w:ascii="Times New Roman" w:hAnsi="Times New Roman" w:cs="Times New Roman"/>
          <w:sz w:val="20"/>
          <w:szCs w:val="20"/>
        </w:rPr>
        <w:t>pinned on agriculture</w:t>
      </w:r>
      <w:r w:rsidRPr="00A10614">
        <w:rPr>
          <w:rFonts w:ascii="Times New Roman" w:hAnsi="Times New Roman" w:cs="Times New Roman"/>
          <w:sz w:val="20"/>
          <w:szCs w:val="20"/>
        </w:rPr>
        <w:t xml:space="preserve">, </w:t>
      </w:r>
      <w:r w:rsidR="00ED5DDB">
        <w:rPr>
          <w:rFonts w:ascii="Times New Roman" w:hAnsi="Times New Roman" w:cs="Times New Roman"/>
          <w:sz w:val="20"/>
          <w:szCs w:val="20"/>
        </w:rPr>
        <w:t xml:space="preserve">which </w:t>
      </w:r>
      <w:r w:rsidR="00FD6DC4">
        <w:rPr>
          <w:rFonts w:ascii="Times New Roman" w:hAnsi="Times New Roman" w:cs="Times New Roman"/>
          <w:sz w:val="20"/>
          <w:szCs w:val="20"/>
        </w:rPr>
        <w:t>should be cornerstone of</w:t>
      </w:r>
      <w:r w:rsidR="00ED5DDB">
        <w:rPr>
          <w:rFonts w:ascii="Times New Roman" w:hAnsi="Times New Roman" w:cs="Times New Roman"/>
          <w:sz w:val="20"/>
          <w:szCs w:val="20"/>
        </w:rPr>
        <w:t xml:space="preserve"> the </w:t>
      </w:r>
      <w:r w:rsidRPr="00A10614">
        <w:rPr>
          <w:rFonts w:ascii="Times New Roman" w:hAnsi="Times New Roman" w:cs="Times New Roman"/>
          <w:sz w:val="20"/>
          <w:szCs w:val="20"/>
        </w:rPr>
        <w:t xml:space="preserve">strong food industry. The data show that </w:t>
      </w:r>
      <w:r w:rsidR="00F02C9B">
        <w:rPr>
          <w:rFonts w:ascii="Times New Roman" w:hAnsi="Times New Roman" w:cs="Times New Roman"/>
          <w:sz w:val="20"/>
          <w:szCs w:val="20"/>
        </w:rPr>
        <w:t xml:space="preserve">the average </w:t>
      </w:r>
      <w:r w:rsidRPr="00A10614">
        <w:rPr>
          <w:rFonts w:ascii="Times New Roman" w:hAnsi="Times New Roman" w:cs="Times New Roman"/>
          <w:sz w:val="20"/>
          <w:szCs w:val="20"/>
        </w:rPr>
        <w:t>agricultur</w:t>
      </w:r>
      <w:r w:rsidR="00F02C9B">
        <w:rPr>
          <w:rFonts w:ascii="Times New Roman" w:hAnsi="Times New Roman" w:cs="Times New Roman"/>
          <w:sz w:val="20"/>
          <w:szCs w:val="20"/>
        </w:rPr>
        <w:t>al yield in Serbia</w:t>
      </w:r>
      <w:r w:rsidRPr="00A10614">
        <w:rPr>
          <w:rFonts w:ascii="Times New Roman" w:hAnsi="Times New Roman" w:cs="Times New Roman"/>
          <w:sz w:val="20"/>
          <w:szCs w:val="20"/>
        </w:rPr>
        <w:t xml:space="preserve"> today </w:t>
      </w:r>
      <w:r w:rsidR="00F02C9B">
        <w:rPr>
          <w:rFonts w:ascii="Times New Roman" w:hAnsi="Times New Roman" w:cs="Times New Roman"/>
          <w:sz w:val="20"/>
          <w:szCs w:val="20"/>
        </w:rPr>
        <w:t>does not exceed</w:t>
      </w:r>
      <w:r w:rsidRPr="00A10614">
        <w:rPr>
          <w:rFonts w:ascii="Times New Roman" w:hAnsi="Times New Roman" w:cs="Times New Roman"/>
          <w:sz w:val="20"/>
          <w:szCs w:val="20"/>
        </w:rPr>
        <w:t xml:space="preserve"> 50% of </w:t>
      </w:r>
      <w:r w:rsidR="00F02C9B">
        <w:rPr>
          <w:rFonts w:ascii="Times New Roman" w:hAnsi="Times New Roman" w:cs="Times New Roman"/>
          <w:sz w:val="20"/>
          <w:szCs w:val="20"/>
        </w:rPr>
        <w:t xml:space="preserve">its </w:t>
      </w:r>
      <w:r w:rsidRPr="00A10614">
        <w:rPr>
          <w:rFonts w:ascii="Times New Roman" w:hAnsi="Times New Roman" w:cs="Times New Roman"/>
          <w:sz w:val="20"/>
          <w:szCs w:val="20"/>
        </w:rPr>
        <w:t xml:space="preserve">real potential, and the number of employees is catastrophically low. </w:t>
      </w:r>
      <w:r w:rsidR="00A62B1B">
        <w:rPr>
          <w:rFonts w:ascii="Times New Roman" w:hAnsi="Times New Roman" w:cs="Times New Roman"/>
          <w:sz w:val="20"/>
          <w:szCs w:val="20"/>
        </w:rPr>
        <w:t>Furthermore, it is estimated</w:t>
      </w:r>
      <w:r w:rsidRPr="00A10614">
        <w:rPr>
          <w:rFonts w:ascii="Times New Roman" w:hAnsi="Times New Roman" w:cs="Times New Roman"/>
          <w:sz w:val="20"/>
          <w:szCs w:val="20"/>
        </w:rPr>
        <w:t xml:space="preserve"> that </w:t>
      </w:r>
      <w:r>
        <w:rPr>
          <w:rFonts w:ascii="Times New Roman" w:hAnsi="Times New Roman" w:cs="Times New Roman"/>
          <w:sz w:val="20"/>
          <w:szCs w:val="20"/>
        </w:rPr>
        <w:t>the agrarian sector</w:t>
      </w:r>
      <w:r w:rsidRPr="00A10614">
        <w:rPr>
          <w:rFonts w:ascii="Times New Roman" w:hAnsi="Times New Roman" w:cs="Times New Roman"/>
          <w:sz w:val="20"/>
          <w:szCs w:val="20"/>
        </w:rPr>
        <w:t xml:space="preserve"> can </w:t>
      </w:r>
      <w:r>
        <w:rPr>
          <w:rFonts w:ascii="Times New Roman" w:hAnsi="Times New Roman" w:cs="Times New Roman"/>
          <w:sz w:val="20"/>
          <w:szCs w:val="20"/>
        </w:rPr>
        <w:t>employ</w:t>
      </w:r>
      <w:r w:rsidRPr="00A10614">
        <w:rPr>
          <w:rFonts w:ascii="Times New Roman" w:hAnsi="Times New Roman" w:cs="Times New Roman"/>
          <w:sz w:val="20"/>
          <w:szCs w:val="20"/>
        </w:rPr>
        <w:t xml:space="preserve"> another three hundred thousand people and increase the gross national product by over two to three billion euros. Improving the position of the agrarian sector, increasing the yield, income and employment in agriculture would have a positive effect on the development of the processing industry, primarily on food </w:t>
      </w:r>
      <w:r>
        <w:rPr>
          <w:rFonts w:ascii="Times New Roman" w:hAnsi="Times New Roman" w:cs="Times New Roman"/>
          <w:sz w:val="20"/>
          <w:szCs w:val="20"/>
        </w:rPr>
        <w:t>industry</w:t>
      </w:r>
      <w:r w:rsidRPr="00A10614">
        <w:rPr>
          <w:rFonts w:ascii="Times New Roman" w:hAnsi="Times New Roman" w:cs="Times New Roman"/>
          <w:sz w:val="20"/>
          <w:szCs w:val="20"/>
        </w:rPr>
        <w:t xml:space="preserve">, on the one hand, and </w:t>
      </w:r>
      <w:r>
        <w:rPr>
          <w:rFonts w:ascii="Times New Roman" w:hAnsi="Times New Roman" w:cs="Times New Roman"/>
          <w:sz w:val="20"/>
          <w:szCs w:val="20"/>
        </w:rPr>
        <w:t>on</w:t>
      </w:r>
      <w:r w:rsidRPr="00A10614">
        <w:rPr>
          <w:rFonts w:ascii="Times New Roman" w:hAnsi="Times New Roman" w:cs="Times New Roman"/>
          <w:sz w:val="20"/>
          <w:szCs w:val="20"/>
        </w:rPr>
        <w:t xml:space="preserve"> the development of all other accompanying </w:t>
      </w:r>
      <w:r w:rsidR="00FD5F61">
        <w:rPr>
          <w:rFonts w:ascii="Times New Roman" w:hAnsi="Times New Roman" w:cs="Times New Roman"/>
          <w:sz w:val="20"/>
          <w:szCs w:val="20"/>
        </w:rPr>
        <w:t xml:space="preserve">economic </w:t>
      </w:r>
      <w:r w:rsidRPr="00A10614">
        <w:rPr>
          <w:rFonts w:ascii="Times New Roman" w:hAnsi="Times New Roman" w:cs="Times New Roman"/>
          <w:sz w:val="20"/>
          <w:szCs w:val="20"/>
        </w:rPr>
        <w:t xml:space="preserve">activities and sectors </w:t>
      </w:r>
      <w:r>
        <w:rPr>
          <w:rFonts w:ascii="Times New Roman" w:hAnsi="Times New Roman" w:cs="Times New Roman"/>
          <w:sz w:val="20"/>
          <w:szCs w:val="20"/>
        </w:rPr>
        <w:t>on the other hand</w:t>
      </w:r>
      <w:r w:rsidRPr="00A10614">
        <w:rPr>
          <w:rFonts w:ascii="Times New Roman" w:hAnsi="Times New Roman" w:cs="Times New Roman"/>
          <w:sz w:val="20"/>
          <w:szCs w:val="20"/>
        </w:rPr>
        <w:t xml:space="preserve">. To that end, it is necessary to change the conditions in which the agricultural activity takes place, primarily by changing the economic policy of the </w:t>
      </w:r>
      <w:r>
        <w:rPr>
          <w:rFonts w:ascii="Times New Roman" w:hAnsi="Times New Roman" w:cs="Times New Roman"/>
          <w:sz w:val="20"/>
          <w:szCs w:val="20"/>
        </w:rPr>
        <w:t xml:space="preserve">country </w:t>
      </w:r>
      <w:r w:rsidRPr="00A10614">
        <w:rPr>
          <w:rFonts w:ascii="Times New Roman" w:hAnsi="Times New Roman" w:cs="Times New Roman"/>
          <w:sz w:val="20"/>
          <w:szCs w:val="20"/>
        </w:rPr>
        <w:t>in which the agrarian</w:t>
      </w:r>
      <w:r>
        <w:rPr>
          <w:rFonts w:ascii="Times New Roman" w:hAnsi="Times New Roman" w:cs="Times New Roman"/>
          <w:sz w:val="20"/>
          <w:szCs w:val="20"/>
        </w:rPr>
        <w:t xml:space="preserve"> sector</w:t>
      </w:r>
      <w:r w:rsidRPr="00A10614">
        <w:rPr>
          <w:rFonts w:ascii="Times New Roman" w:hAnsi="Times New Roman" w:cs="Times New Roman"/>
          <w:sz w:val="20"/>
          <w:szCs w:val="20"/>
        </w:rPr>
        <w:t xml:space="preserve"> must be a priority. In order to develop competit</w:t>
      </w:r>
      <w:r>
        <w:rPr>
          <w:rFonts w:ascii="Times New Roman" w:hAnsi="Times New Roman" w:cs="Times New Roman"/>
          <w:sz w:val="20"/>
          <w:szCs w:val="20"/>
        </w:rPr>
        <w:t>ive agriculture in the country</w:t>
      </w:r>
      <w:r w:rsidRPr="00A10614">
        <w:rPr>
          <w:rFonts w:ascii="Times New Roman" w:hAnsi="Times New Roman" w:cs="Times New Roman"/>
          <w:sz w:val="20"/>
          <w:szCs w:val="20"/>
        </w:rPr>
        <w:t>, investments in new production technologies</w:t>
      </w:r>
      <w:r w:rsidR="00FD5F61">
        <w:rPr>
          <w:rFonts w:ascii="Times New Roman" w:hAnsi="Times New Roman" w:cs="Times New Roman"/>
          <w:sz w:val="20"/>
          <w:szCs w:val="20"/>
        </w:rPr>
        <w:t>,</w:t>
      </w:r>
      <w:r w:rsidRPr="00A10614">
        <w:rPr>
          <w:rFonts w:ascii="Times New Roman" w:hAnsi="Times New Roman" w:cs="Times New Roman"/>
          <w:sz w:val="20"/>
          <w:szCs w:val="20"/>
        </w:rPr>
        <w:t xml:space="preserve"> new materials and resourc</w:t>
      </w:r>
      <w:r w:rsidR="00FD5F61">
        <w:rPr>
          <w:rFonts w:ascii="Times New Roman" w:hAnsi="Times New Roman" w:cs="Times New Roman"/>
          <w:sz w:val="20"/>
          <w:szCs w:val="20"/>
        </w:rPr>
        <w:t xml:space="preserve">es, human resource development and </w:t>
      </w:r>
      <w:r w:rsidRPr="00A10614">
        <w:rPr>
          <w:rFonts w:ascii="Times New Roman" w:hAnsi="Times New Roman" w:cs="Times New Roman"/>
          <w:sz w:val="20"/>
          <w:szCs w:val="20"/>
        </w:rPr>
        <w:t>quality standards are needed to match</w:t>
      </w:r>
      <w:r w:rsidR="00FD5F61">
        <w:rPr>
          <w:rFonts w:ascii="Times New Roman" w:hAnsi="Times New Roman" w:cs="Times New Roman"/>
          <w:sz w:val="20"/>
          <w:szCs w:val="20"/>
        </w:rPr>
        <w:t xml:space="preserve"> the European competition. The i</w:t>
      </w:r>
      <w:r w:rsidRPr="00A10614">
        <w:rPr>
          <w:rFonts w:ascii="Times New Roman" w:hAnsi="Times New Roman" w:cs="Times New Roman"/>
          <w:sz w:val="20"/>
          <w:szCs w:val="20"/>
        </w:rPr>
        <w:t xml:space="preserve">mplementation of reforms in agriculture, organization and financial incentives for agricultural production, professional support and assistance to farmers (recommendations, advice </w:t>
      </w:r>
      <w:r w:rsidR="00FD5F61">
        <w:rPr>
          <w:rFonts w:ascii="Times New Roman" w:hAnsi="Times New Roman" w:cs="Times New Roman"/>
          <w:sz w:val="20"/>
          <w:szCs w:val="20"/>
        </w:rPr>
        <w:t xml:space="preserve">on </w:t>
      </w:r>
      <w:r w:rsidRPr="00A10614">
        <w:rPr>
          <w:rFonts w:ascii="Times New Roman" w:hAnsi="Times New Roman" w:cs="Times New Roman"/>
          <w:sz w:val="20"/>
          <w:szCs w:val="20"/>
        </w:rPr>
        <w:t>production, introduction and application of new knowledge and achievements) can create conditions for faster development of Serbian agriculture.</w:t>
      </w:r>
    </w:p>
    <w:p w:rsidR="00064CFC" w:rsidRDefault="00064CFC" w:rsidP="00613B36">
      <w:pPr>
        <w:spacing w:after="0" w:line="240" w:lineRule="auto"/>
        <w:jc w:val="both"/>
        <w:rPr>
          <w:rFonts w:ascii="Times New Roman" w:hAnsi="Times New Roman" w:cs="Times New Roman"/>
          <w:sz w:val="20"/>
          <w:szCs w:val="20"/>
        </w:rPr>
      </w:pPr>
      <w:r w:rsidRPr="00A10614">
        <w:rPr>
          <w:rFonts w:ascii="Times New Roman" w:hAnsi="Times New Roman" w:cs="Times New Roman"/>
          <w:sz w:val="20"/>
          <w:szCs w:val="20"/>
        </w:rPr>
        <w:t>Analyzing the development of rural areas, it can be concluded that agriculture remains a dominant activity in most</w:t>
      </w:r>
      <w:r>
        <w:rPr>
          <w:rFonts w:ascii="Times New Roman" w:hAnsi="Times New Roman" w:cs="Times New Roman"/>
          <w:sz w:val="20"/>
          <w:szCs w:val="20"/>
        </w:rPr>
        <w:t xml:space="preserve"> areas, characterized by small</w:t>
      </w:r>
      <w:r w:rsidRPr="00A10614">
        <w:rPr>
          <w:rFonts w:ascii="Times New Roman" w:hAnsi="Times New Roman" w:cs="Times New Roman"/>
          <w:sz w:val="20"/>
          <w:szCs w:val="20"/>
        </w:rPr>
        <w:t xml:space="preserve"> farms, low productivity rates and low income of farms. A large number of households are farms that produce for their own needs</w:t>
      </w:r>
      <w:r>
        <w:rPr>
          <w:rFonts w:ascii="Times New Roman" w:hAnsi="Times New Roman" w:cs="Times New Roman"/>
          <w:sz w:val="20"/>
          <w:szCs w:val="20"/>
        </w:rPr>
        <w:t>,</w:t>
      </w:r>
      <w:r w:rsidRPr="00A10614">
        <w:rPr>
          <w:rFonts w:ascii="Times New Roman" w:hAnsi="Times New Roman" w:cs="Times New Roman"/>
          <w:sz w:val="20"/>
          <w:szCs w:val="20"/>
        </w:rPr>
        <w:t xml:space="preserve"> with </w:t>
      </w:r>
      <w:r w:rsidR="00681C7F">
        <w:rPr>
          <w:rFonts w:ascii="Times New Roman" w:hAnsi="Times New Roman" w:cs="Times New Roman"/>
          <w:sz w:val="20"/>
          <w:szCs w:val="20"/>
        </w:rPr>
        <w:t>almost no surplus agricultural product</w:t>
      </w:r>
      <w:r w:rsidRPr="00A10614">
        <w:rPr>
          <w:rFonts w:ascii="Times New Roman" w:hAnsi="Times New Roman" w:cs="Times New Roman"/>
          <w:sz w:val="20"/>
          <w:szCs w:val="20"/>
        </w:rPr>
        <w:t>. However, the number of farms that produce for</w:t>
      </w:r>
      <w:r w:rsidR="00681C7F">
        <w:rPr>
          <w:rFonts w:ascii="Times New Roman" w:hAnsi="Times New Roman" w:cs="Times New Roman"/>
          <w:sz w:val="20"/>
          <w:szCs w:val="20"/>
        </w:rPr>
        <w:t xml:space="preserve"> a</w:t>
      </w:r>
      <w:r w:rsidRPr="00A10614">
        <w:rPr>
          <w:rFonts w:ascii="Times New Roman" w:hAnsi="Times New Roman" w:cs="Times New Roman"/>
          <w:sz w:val="20"/>
          <w:szCs w:val="20"/>
        </w:rPr>
        <w:t xml:space="preserve"> market is increasing, and with the introduction o</w:t>
      </w:r>
      <w:r>
        <w:rPr>
          <w:rFonts w:ascii="Times New Roman" w:hAnsi="Times New Roman" w:cs="Times New Roman"/>
          <w:sz w:val="20"/>
          <w:szCs w:val="20"/>
        </w:rPr>
        <w:t xml:space="preserve">f </w:t>
      </w:r>
      <w:r w:rsidR="00681C7F">
        <w:rPr>
          <w:rFonts w:ascii="Times New Roman" w:hAnsi="Times New Roman" w:cs="Times New Roman"/>
          <w:sz w:val="20"/>
          <w:szCs w:val="20"/>
        </w:rPr>
        <w:t xml:space="preserve">proper </w:t>
      </w:r>
      <w:r>
        <w:rPr>
          <w:rFonts w:ascii="Times New Roman" w:hAnsi="Times New Roman" w:cs="Times New Roman"/>
          <w:sz w:val="20"/>
          <w:szCs w:val="20"/>
        </w:rPr>
        <w:t xml:space="preserve">education in the agrarian </w:t>
      </w:r>
      <w:r w:rsidRPr="00A10614">
        <w:rPr>
          <w:rFonts w:ascii="Times New Roman" w:hAnsi="Times New Roman" w:cs="Times New Roman"/>
          <w:sz w:val="20"/>
          <w:szCs w:val="20"/>
        </w:rPr>
        <w:t>sector</w:t>
      </w:r>
      <w:r>
        <w:rPr>
          <w:rFonts w:ascii="Times New Roman" w:hAnsi="Times New Roman" w:cs="Times New Roman"/>
          <w:sz w:val="20"/>
          <w:szCs w:val="20"/>
        </w:rPr>
        <w:t>,</w:t>
      </w:r>
      <w:r w:rsidRPr="00A10614">
        <w:rPr>
          <w:rFonts w:ascii="Times New Roman" w:hAnsi="Times New Roman" w:cs="Times New Roman"/>
          <w:sz w:val="20"/>
          <w:szCs w:val="20"/>
        </w:rPr>
        <w:t xml:space="preserve"> these farms would become competitive on the market</w:t>
      </w:r>
      <w:r>
        <w:rPr>
          <w:rFonts w:ascii="Times New Roman" w:hAnsi="Times New Roman" w:cs="Times New Roman"/>
          <w:sz w:val="20"/>
          <w:szCs w:val="20"/>
        </w:rPr>
        <w:t>.</w:t>
      </w:r>
      <w:r w:rsidRPr="00A10614">
        <w:rPr>
          <w:rFonts w:ascii="Times New Roman" w:hAnsi="Times New Roman" w:cs="Times New Roman"/>
          <w:sz w:val="20"/>
          <w:szCs w:val="20"/>
        </w:rPr>
        <w:t xml:space="preserve"> Infrastructure in rural areas, both economic (roads, water supply, communications) and social (schools, health services)</w:t>
      </w:r>
      <w:r>
        <w:rPr>
          <w:rFonts w:ascii="Times New Roman" w:hAnsi="Times New Roman" w:cs="Times New Roman"/>
          <w:sz w:val="20"/>
          <w:szCs w:val="20"/>
        </w:rPr>
        <w:t>,</w:t>
      </w:r>
      <w:r w:rsidRPr="00A10614">
        <w:rPr>
          <w:rFonts w:ascii="Times New Roman" w:hAnsi="Times New Roman" w:cs="Times New Roman"/>
          <w:sz w:val="20"/>
          <w:szCs w:val="20"/>
        </w:rPr>
        <w:t xml:space="preserve"> is weak and undeveloped and </w:t>
      </w:r>
      <w:r w:rsidR="00681C7F">
        <w:rPr>
          <w:rFonts w:ascii="Times New Roman" w:hAnsi="Times New Roman" w:cs="Times New Roman"/>
          <w:sz w:val="20"/>
          <w:szCs w:val="20"/>
        </w:rPr>
        <w:t xml:space="preserve">therefore </w:t>
      </w:r>
      <w:r w:rsidRPr="00A10614">
        <w:rPr>
          <w:rFonts w:ascii="Times New Roman" w:hAnsi="Times New Roman" w:cs="Times New Roman"/>
          <w:sz w:val="20"/>
          <w:szCs w:val="20"/>
        </w:rPr>
        <w:t xml:space="preserve">negatively affects the competitiveness and social structure of rural areas. </w:t>
      </w:r>
      <w:r w:rsidR="00681C7F">
        <w:rPr>
          <w:rFonts w:ascii="Times New Roman" w:hAnsi="Times New Roman" w:cs="Times New Roman"/>
          <w:sz w:val="20"/>
          <w:szCs w:val="20"/>
        </w:rPr>
        <w:t>In order to develop agricultural farmsand</w:t>
      </w:r>
      <w:r w:rsidRPr="00A10614">
        <w:rPr>
          <w:rFonts w:ascii="Times New Roman" w:hAnsi="Times New Roman" w:cs="Times New Roman"/>
          <w:sz w:val="20"/>
          <w:szCs w:val="20"/>
        </w:rPr>
        <w:t xml:space="preserve"> villages, which </w:t>
      </w:r>
      <w:r>
        <w:rPr>
          <w:rFonts w:ascii="Times New Roman" w:hAnsi="Times New Roman" w:cs="Times New Roman"/>
          <w:sz w:val="20"/>
          <w:szCs w:val="20"/>
        </w:rPr>
        <w:t>are almost abandoned</w:t>
      </w:r>
      <w:r w:rsidR="00681C7F">
        <w:rPr>
          <w:rFonts w:ascii="Times New Roman" w:hAnsi="Times New Roman" w:cs="Times New Roman"/>
          <w:sz w:val="20"/>
          <w:szCs w:val="20"/>
        </w:rPr>
        <w:t xml:space="preserve">due to </w:t>
      </w:r>
      <w:r>
        <w:rPr>
          <w:rFonts w:ascii="Times New Roman" w:hAnsi="Times New Roman" w:cs="Times New Roman"/>
          <w:sz w:val="20"/>
          <w:szCs w:val="20"/>
        </w:rPr>
        <w:t>the</w:t>
      </w:r>
      <w:r w:rsidR="00681C7F">
        <w:rPr>
          <w:rFonts w:ascii="Times New Roman" w:hAnsi="Times New Roman" w:cs="Times New Roman"/>
          <w:sz w:val="20"/>
          <w:szCs w:val="20"/>
        </w:rPr>
        <w:t xml:space="preserve"> growingurban </w:t>
      </w:r>
      <w:r w:rsidRPr="00A10614">
        <w:rPr>
          <w:rFonts w:ascii="Times New Roman" w:hAnsi="Times New Roman" w:cs="Times New Roman"/>
          <w:sz w:val="20"/>
          <w:szCs w:val="20"/>
        </w:rPr>
        <w:t xml:space="preserve">population, all social and economic subjects </w:t>
      </w:r>
      <w:r w:rsidR="00164DC6">
        <w:rPr>
          <w:rFonts w:ascii="Times New Roman" w:hAnsi="Times New Roman" w:cs="Times New Roman"/>
          <w:sz w:val="20"/>
          <w:szCs w:val="20"/>
        </w:rPr>
        <w:t xml:space="preserve">must </w:t>
      </w:r>
      <w:r>
        <w:rPr>
          <w:rFonts w:ascii="Times New Roman" w:hAnsi="Times New Roman" w:cs="Times New Roman"/>
          <w:sz w:val="20"/>
          <w:szCs w:val="20"/>
        </w:rPr>
        <w:t>make a contribution</w:t>
      </w:r>
      <w:r w:rsidRPr="00A10614">
        <w:rPr>
          <w:rFonts w:ascii="Times New Roman" w:hAnsi="Times New Roman" w:cs="Times New Roman"/>
          <w:sz w:val="20"/>
          <w:szCs w:val="20"/>
        </w:rPr>
        <w:t xml:space="preserve"> to the changes </w:t>
      </w:r>
      <w:r>
        <w:rPr>
          <w:rFonts w:ascii="Times New Roman" w:hAnsi="Times New Roman" w:cs="Times New Roman"/>
          <w:sz w:val="20"/>
          <w:szCs w:val="20"/>
        </w:rPr>
        <w:t>that would createa village as an urban</w:t>
      </w:r>
      <w:r w:rsidR="00164DC6">
        <w:rPr>
          <w:rFonts w:ascii="Times New Roman" w:hAnsi="Times New Roman" w:cs="Times New Roman"/>
          <w:sz w:val="20"/>
          <w:szCs w:val="20"/>
        </w:rPr>
        <w:t>,</w:t>
      </w:r>
      <w:r w:rsidRPr="00A10614">
        <w:rPr>
          <w:rFonts w:ascii="Times New Roman" w:hAnsi="Times New Roman" w:cs="Times New Roman"/>
          <w:sz w:val="20"/>
          <w:szCs w:val="20"/>
        </w:rPr>
        <w:t>business</w:t>
      </w:r>
      <w:r w:rsidR="00164DC6">
        <w:rPr>
          <w:rFonts w:ascii="Times New Roman" w:hAnsi="Times New Roman" w:cs="Times New Roman"/>
          <w:sz w:val="20"/>
          <w:szCs w:val="20"/>
        </w:rPr>
        <w:t xml:space="preserve">,and </w:t>
      </w:r>
      <w:r w:rsidRPr="00A10614">
        <w:rPr>
          <w:rFonts w:ascii="Times New Roman" w:hAnsi="Times New Roman" w:cs="Times New Roman"/>
          <w:sz w:val="20"/>
          <w:szCs w:val="20"/>
        </w:rPr>
        <w:t>geographically defined whole</w:t>
      </w:r>
      <w:r>
        <w:rPr>
          <w:rFonts w:ascii="Times New Roman" w:hAnsi="Times New Roman" w:cs="Times New Roman"/>
          <w:sz w:val="20"/>
          <w:szCs w:val="20"/>
        </w:rPr>
        <w:t xml:space="preserve">,connectedwith its </w:t>
      </w:r>
      <w:r w:rsidRPr="00A10614">
        <w:rPr>
          <w:rFonts w:ascii="Times New Roman" w:hAnsi="Times New Roman" w:cs="Times New Roman"/>
          <w:sz w:val="20"/>
          <w:szCs w:val="20"/>
        </w:rPr>
        <w:t xml:space="preserve">closer and </w:t>
      </w:r>
      <w:r>
        <w:rPr>
          <w:rFonts w:ascii="Times New Roman" w:hAnsi="Times New Roman" w:cs="Times New Roman"/>
          <w:sz w:val="20"/>
          <w:szCs w:val="20"/>
        </w:rPr>
        <w:t>farthersurroundings through developed communal infrastructure.</w:t>
      </w:r>
    </w:p>
    <w:p w:rsidR="00064CFC" w:rsidRDefault="00064CFC" w:rsidP="00613B36">
      <w:pPr>
        <w:spacing w:after="0" w:line="240" w:lineRule="auto"/>
        <w:ind w:firstLine="720"/>
        <w:jc w:val="both"/>
        <w:rPr>
          <w:rFonts w:ascii="Times New Roman" w:hAnsi="Times New Roman" w:cs="Times New Roman"/>
          <w:b/>
          <w:bCs/>
          <w:sz w:val="20"/>
          <w:szCs w:val="20"/>
        </w:rPr>
      </w:pPr>
    </w:p>
    <w:p w:rsidR="00064CFC" w:rsidRDefault="00064CFC" w:rsidP="00613B36">
      <w:pPr>
        <w:spacing w:after="0" w:line="240" w:lineRule="auto"/>
        <w:ind w:firstLine="720"/>
        <w:jc w:val="both"/>
        <w:rPr>
          <w:rFonts w:ascii="Times New Roman" w:hAnsi="Times New Roman" w:cs="Times New Roman"/>
          <w:b/>
          <w:bCs/>
          <w:sz w:val="20"/>
          <w:szCs w:val="20"/>
        </w:rPr>
      </w:pPr>
    </w:p>
    <w:p w:rsidR="00064CFC" w:rsidRPr="00AA6036" w:rsidRDefault="00064CFC" w:rsidP="00AA6036">
      <w:pPr>
        <w:spacing w:after="0" w:line="240" w:lineRule="auto"/>
        <w:jc w:val="both"/>
        <w:rPr>
          <w:rFonts w:ascii="Times New Roman" w:eastAsia="MS Mincho" w:hAnsi="Times New Roman"/>
          <w:color w:val="000000"/>
          <w:position w:val="-1"/>
          <w:lang w:eastAsia="ja-JP"/>
        </w:rPr>
      </w:pPr>
      <w:r w:rsidRPr="00AA6036">
        <w:rPr>
          <w:rFonts w:ascii="Times New Roman" w:hAnsi="Times New Roman" w:cs="Times New Roman"/>
          <w:b/>
          <w:bCs/>
        </w:rPr>
        <w:t>4. CONCLUSION</w:t>
      </w:r>
    </w:p>
    <w:p w:rsidR="00064CFC" w:rsidRPr="00AA6036" w:rsidRDefault="00064CFC" w:rsidP="00613B36">
      <w:pPr>
        <w:spacing w:after="0" w:line="240" w:lineRule="auto"/>
        <w:jc w:val="both"/>
        <w:rPr>
          <w:rFonts w:ascii="Times New Roman" w:hAnsi="Times New Roman" w:cs="Times New Roman"/>
          <w:sz w:val="20"/>
          <w:szCs w:val="20"/>
        </w:rPr>
      </w:pPr>
    </w:p>
    <w:p w:rsidR="00064CFC" w:rsidRDefault="00064CFC" w:rsidP="00613B3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w:t>
      </w:r>
      <w:r w:rsidRPr="00A10614">
        <w:rPr>
          <w:rFonts w:ascii="Times New Roman" w:hAnsi="Times New Roman" w:cs="Times New Roman"/>
          <w:sz w:val="20"/>
          <w:szCs w:val="20"/>
        </w:rPr>
        <w:t>he development of rural economy requires the existence of a sustainable and strong</w:t>
      </w:r>
      <w:r>
        <w:rPr>
          <w:rFonts w:ascii="Times New Roman" w:hAnsi="Times New Roman" w:cs="Times New Roman"/>
          <w:sz w:val="20"/>
          <w:szCs w:val="20"/>
        </w:rPr>
        <w:t>, demographically balanced</w:t>
      </w:r>
      <w:r w:rsidRPr="00A10614">
        <w:rPr>
          <w:rFonts w:ascii="Times New Roman" w:hAnsi="Times New Roman" w:cs="Times New Roman"/>
          <w:sz w:val="20"/>
          <w:szCs w:val="20"/>
        </w:rPr>
        <w:t xml:space="preserve"> rural community, satisfactory income and additional employment opportunities, in which residents can easily adapt to economic, social, political and environmental changes. The development of </w:t>
      </w:r>
      <w:r>
        <w:rPr>
          <w:rFonts w:ascii="Times New Roman" w:hAnsi="Times New Roman" w:cs="Times New Roman"/>
          <w:sz w:val="20"/>
          <w:szCs w:val="20"/>
        </w:rPr>
        <w:t>villagesoffering new social events and work possibilities</w:t>
      </w:r>
      <w:r w:rsidRPr="00A10614">
        <w:rPr>
          <w:rFonts w:ascii="Times New Roman" w:hAnsi="Times New Roman" w:cs="Times New Roman"/>
          <w:sz w:val="20"/>
          <w:szCs w:val="20"/>
        </w:rPr>
        <w:t xml:space="preserve"> will contribute to the growth of </w:t>
      </w:r>
      <w:r>
        <w:rPr>
          <w:rFonts w:ascii="Times New Roman" w:hAnsi="Times New Roman" w:cs="Times New Roman"/>
          <w:sz w:val="20"/>
          <w:szCs w:val="20"/>
        </w:rPr>
        <w:t xml:space="preserve">agricultural production and </w:t>
      </w:r>
      <w:r w:rsidRPr="00A10614">
        <w:rPr>
          <w:rFonts w:ascii="Times New Roman" w:hAnsi="Times New Roman" w:cs="Times New Roman"/>
          <w:sz w:val="20"/>
          <w:szCs w:val="20"/>
        </w:rPr>
        <w:t>additional value</w:t>
      </w:r>
      <w:r>
        <w:rPr>
          <w:rFonts w:ascii="Times New Roman" w:hAnsi="Times New Roman" w:cs="Times New Roman"/>
          <w:sz w:val="20"/>
          <w:szCs w:val="20"/>
        </w:rPr>
        <w:t>creation,</w:t>
      </w:r>
      <w:r w:rsidRPr="00A10614">
        <w:rPr>
          <w:rFonts w:ascii="Times New Roman" w:hAnsi="Times New Roman" w:cs="Times New Roman"/>
          <w:sz w:val="20"/>
          <w:szCs w:val="20"/>
        </w:rPr>
        <w:t xml:space="preserve"> as well as </w:t>
      </w:r>
      <w:r>
        <w:rPr>
          <w:rFonts w:ascii="Times New Roman" w:hAnsi="Times New Roman" w:cs="Times New Roman"/>
          <w:sz w:val="20"/>
          <w:szCs w:val="20"/>
        </w:rPr>
        <w:t xml:space="preserve">to the </w:t>
      </w:r>
      <w:r w:rsidRPr="00A10614">
        <w:rPr>
          <w:rFonts w:ascii="Times New Roman" w:hAnsi="Times New Roman" w:cs="Times New Roman"/>
          <w:sz w:val="20"/>
          <w:szCs w:val="20"/>
        </w:rPr>
        <w:t xml:space="preserve">integrated rural development based on the </w:t>
      </w:r>
      <w:r>
        <w:rPr>
          <w:rFonts w:ascii="Times New Roman" w:hAnsi="Times New Roman" w:cs="Times New Roman"/>
          <w:sz w:val="20"/>
          <w:szCs w:val="20"/>
        </w:rPr>
        <w:t xml:space="preserve">competitive advantage </w:t>
      </w:r>
      <w:r w:rsidRPr="00A10614">
        <w:rPr>
          <w:rFonts w:ascii="Times New Roman" w:hAnsi="Times New Roman" w:cs="Times New Roman"/>
          <w:sz w:val="20"/>
          <w:szCs w:val="20"/>
        </w:rPr>
        <w:t xml:space="preserve">of </w:t>
      </w:r>
      <w:r w:rsidR="00164DC6">
        <w:rPr>
          <w:rFonts w:ascii="Times New Roman" w:hAnsi="Times New Roman" w:cs="Times New Roman"/>
          <w:sz w:val="20"/>
          <w:szCs w:val="20"/>
        </w:rPr>
        <w:t>the</w:t>
      </w:r>
      <w:r w:rsidRPr="00A10614">
        <w:rPr>
          <w:rFonts w:ascii="Times New Roman" w:hAnsi="Times New Roman" w:cs="Times New Roman"/>
          <w:sz w:val="20"/>
          <w:szCs w:val="20"/>
        </w:rPr>
        <w:t xml:space="preserve"> area, which </w:t>
      </w:r>
      <w:r>
        <w:rPr>
          <w:rFonts w:ascii="Times New Roman" w:hAnsi="Times New Roman" w:cs="Times New Roman"/>
          <w:sz w:val="20"/>
          <w:szCs w:val="20"/>
        </w:rPr>
        <w:t>would not focus</w:t>
      </w:r>
      <w:r w:rsidRPr="00A10614">
        <w:rPr>
          <w:rFonts w:ascii="Times New Roman" w:hAnsi="Times New Roman" w:cs="Times New Roman"/>
          <w:sz w:val="20"/>
          <w:szCs w:val="20"/>
        </w:rPr>
        <w:t xml:space="preserve"> on </w:t>
      </w:r>
      <w:r>
        <w:rPr>
          <w:rFonts w:ascii="Times New Roman" w:hAnsi="Times New Roman" w:cs="Times New Roman"/>
          <w:sz w:val="20"/>
          <w:szCs w:val="20"/>
        </w:rPr>
        <w:t>a single industrial branch</w:t>
      </w:r>
      <w:r w:rsidRPr="00A10614">
        <w:rPr>
          <w:rFonts w:ascii="Times New Roman" w:hAnsi="Times New Roman" w:cs="Times New Roman"/>
          <w:sz w:val="20"/>
          <w:szCs w:val="20"/>
        </w:rPr>
        <w:t>, but</w:t>
      </w:r>
      <w:r>
        <w:rPr>
          <w:rFonts w:ascii="Times New Roman" w:hAnsi="Times New Roman" w:cs="Times New Roman"/>
          <w:sz w:val="20"/>
          <w:szCs w:val="20"/>
        </w:rPr>
        <w:t xml:space="preserve"> will be</w:t>
      </w:r>
      <w:r w:rsidRPr="00A10614">
        <w:rPr>
          <w:rFonts w:ascii="Times New Roman" w:hAnsi="Times New Roman" w:cs="Times New Roman"/>
          <w:sz w:val="20"/>
          <w:szCs w:val="20"/>
        </w:rPr>
        <w:t xml:space="preserve"> in line with global trends and with the possibility of intern</w:t>
      </w:r>
      <w:r>
        <w:rPr>
          <w:rFonts w:ascii="Times New Roman" w:hAnsi="Times New Roman" w:cs="Times New Roman"/>
          <w:sz w:val="20"/>
          <w:szCs w:val="20"/>
        </w:rPr>
        <w:t>ational integration (EU, WTO). The d</w:t>
      </w:r>
      <w:r w:rsidRPr="00A10614">
        <w:rPr>
          <w:rFonts w:ascii="Times New Roman" w:hAnsi="Times New Roman" w:cs="Times New Roman"/>
          <w:sz w:val="20"/>
          <w:szCs w:val="20"/>
        </w:rPr>
        <w:t xml:space="preserve">evelopment should be based on the establishment of institutions and policies </w:t>
      </w:r>
      <w:r w:rsidR="00164DC6">
        <w:rPr>
          <w:rFonts w:ascii="Times New Roman" w:hAnsi="Times New Roman" w:cs="Times New Roman"/>
          <w:sz w:val="20"/>
          <w:szCs w:val="20"/>
        </w:rPr>
        <w:t>to enhance</w:t>
      </w:r>
      <w:r w:rsidRPr="00A10614">
        <w:rPr>
          <w:rFonts w:ascii="Times New Roman" w:hAnsi="Times New Roman" w:cs="Times New Roman"/>
          <w:sz w:val="20"/>
          <w:szCs w:val="20"/>
        </w:rPr>
        <w:t xml:space="preserve"> sustainable rural develop</w:t>
      </w:r>
      <w:r w:rsidR="00164DC6">
        <w:rPr>
          <w:rFonts w:ascii="Times New Roman" w:hAnsi="Times New Roman" w:cs="Times New Roman"/>
          <w:sz w:val="20"/>
          <w:szCs w:val="20"/>
        </w:rPr>
        <w:t>ment; on</w:t>
      </w:r>
      <w:r>
        <w:rPr>
          <w:rFonts w:ascii="Times New Roman" w:hAnsi="Times New Roman" w:cs="Times New Roman"/>
          <w:sz w:val="20"/>
          <w:szCs w:val="20"/>
        </w:rPr>
        <w:t>increasing capacity</w:t>
      </w:r>
      <w:r w:rsidRPr="00A10614">
        <w:rPr>
          <w:rFonts w:ascii="Times New Roman" w:hAnsi="Times New Roman" w:cs="Times New Roman"/>
          <w:sz w:val="20"/>
          <w:szCs w:val="20"/>
        </w:rPr>
        <w:t xml:space="preserve"> for employment and diversification of economic activities based on the principle of</w:t>
      </w:r>
      <w:r>
        <w:rPr>
          <w:rFonts w:ascii="Times New Roman" w:hAnsi="Times New Roman" w:cs="Times New Roman"/>
          <w:sz w:val="20"/>
          <w:szCs w:val="20"/>
        </w:rPr>
        <w:t xml:space="preserve"> the</w:t>
      </w:r>
      <w:r w:rsidRPr="00A10614">
        <w:rPr>
          <w:rFonts w:ascii="Times New Roman" w:hAnsi="Times New Roman" w:cs="Times New Roman"/>
          <w:sz w:val="20"/>
          <w:szCs w:val="20"/>
        </w:rPr>
        <w:t xml:space="preserve"> knowledge economy, </w:t>
      </w:r>
      <w:r w:rsidR="00164DC6">
        <w:rPr>
          <w:rFonts w:ascii="Times New Roman" w:hAnsi="Times New Roman" w:cs="Times New Roman"/>
          <w:sz w:val="20"/>
          <w:szCs w:val="20"/>
        </w:rPr>
        <w:t xml:space="preserve">on growing </w:t>
      </w:r>
      <w:r>
        <w:rPr>
          <w:rFonts w:ascii="Times New Roman" w:hAnsi="Times New Roman" w:cs="Times New Roman"/>
          <w:sz w:val="20"/>
          <w:szCs w:val="20"/>
        </w:rPr>
        <w:t>awareness</w:t>
      </w:r>
      <w:r w:rsidRPr="00A10614">
        <w:rPr>
          <w:rFonts w:ascii="Times New Roman" w:hAnsi="Times New Roman" w:cs="Times New Roman"/>
          <w:sz w:val="20"/>
          <w:szCs w:val="20"/>
        </w:rPr>
        <w:t xml:space="preserve"> of natural resources, environmental protection and preservation of the environment, as well as on the principle of </w:t>
      </w:r>
      <w:r>
        <w:rPr>
          <w:rFonts w:ascii="Times New Roman" w:hAnsi="Times New Roman" w:cs="Times New Roman"/>
          <w:sz w:val="20"/>
          <w:szCs w:val="20"/>
        </w:rPr>
        <w:t>reduc</w:t>
      </w:r>
      <w:r w:rsidR="00164DC6">
        <w:rPr>
          <w:rFonts w:ascii="Times New Roman" w:hAnsi="Times New Roman" w:cs="Times New Roman"/>
          <w:sz w:val="20"/>
          <w:szCs w:val="20"/>
        </w:rPr>
        <w:t>ing</w:t>
      </w:r>
      <w:r>
        <w:rPr>
          <w:rFonts w:ascii="Times New Roman" w:hAnsi="Times New Roman" w:cs="Times New Roman"/>
          <w:sz w:val="20"/>
          <w:szCs w:val="20"/>
        </w:rPr>
        <w:t xml:space="preserve"> poverty</w:t>
      </w:r>
      <w:r w:rsidRPr="00A10614">
        <w:rPr>
          <w:rFonts w:ascii="Times New Roman" w:hAnsi="Times New Roman" w:cs="Times New Roman"/>
          <w:sz w:val="20"/>
          <w:szCs w:val="20"/>
        </w:rPr>
        <w:t xml:space="preserve">, </w:t>
      </w:r>
      <w:r>
        <w:rPr>
          <w:rFonts w:ascii="Times New Roman" w:hAnsi="Times New Roman" w:cs="Times New Roman"/>
          <w:sz w:val="20"/>
          <w:szCs w:val="20"/>
        </w:rPr>
        <w:t xml:space="preserve">which is a prominent feature of </w:t>
      </w:r>
      <w:r w:rsidRPr="00A10614">
        <w:rPr>
          <w:rFonts w:ascii="Times New Roman" w:hAnsi="Times New Roman" w:cs="Times New Roman"/>
          <w:sz w:val="20"/>
          <w:szCs w:val="20"/>
        </w:rPr>
        <w:t xml:space="preserve">rural areas. Bearing this in mind, Serbia should provide equal opportunities for all inhabitants of rural areas </w:t>
      </w:r>
      <w:r>
        <w:rPr>
          <w:rFonts w:ascii="Times New Roman" w:hAnsi="Times New Roman" w:cs="Times New Roman"/>
          <w:sz w:val="20"/>
          <w:szCs w:val="20"/>
        </w:rPr>
        <w:t>for</w:t>
      </w:r>
      <w:r w:rsidRPr="00A10614">
        <w:rPr>
          <w:rFonts w:ascii="Times New Roman" w:hAnsi="Times New Roman" w:cs="Times New Roman"/>
          <w:sz w:val="20"/>
          <w:szCs w:val="20"/>
        </w:rPr>
        <w:t xml:space="preserve"> achieving social, ethical, </w:t>
      </w:r>
      <w:r>
        <w:rPr>
          <w:rFonts w:ascii="Times New Roman" w:hAnsi="Times New Roman" w:cs="Times New Roman"/>
          <w:sz w:val="20"/>
          <w:szCs w:val="20"/>
        </w:rPr>
        <w:t xml:space="preserve">and moral goals such asthe </w:t>
      </w:r>
      <w:r w:rsidRPr="00A10614">
        <w:rPr>
          <w:rFonts w:ascii="Times New Roman" w:hAnsi="Times New Roman" w:cs="Times New Roman"/>
          <w:sz w:val="20"/>
          <w:szCs w:val="20"/>
        </w:rPr>
        <w:t xml:space="preserve">access to education, </w:t>
      </w:r>
      <w:r>
        <w:rPr>
          <w:rFonts w:ascii="Times New Roman" w:hAnsi="Times New Roman" w:cs="Times New Roman"/>
          <w:sz w:val="20"/>
          <w:szCs w:val="20"/>
        </w:rPr>
        <w:t>courses</w:t>
      </w:r>
      <w:r w:rsidRPr="00A10614">
        <w:rPr>
          <w:rFonts w:ascii="Times New Roman" w:hAnsi="Times New Roman" w:cs="Times New Roman"/>
          <w:sz w:val="20"/>
          <w:szCs w:val="20"/>
        </w:rPr>
        <w:t xml:space="preserve"> and human resources training, </w:t>
      </w:r>
      <w:r>
        <w:rPr>
          <w:rFonts w:ascii="Times New Roman" w:hAnsi="Times New Roman" w:cs="Times New Roman"/>
          <w:sz w:val="20"/>
          <w:szCs w:val="20"/>
        </w:rPr>
        <w:t>which represent a source of economic power of a society,</w:t>
      </w:r>
      <w:r w:rsidR="00164DC6">
        <w:rPr>
          <w:rFonts w:ascii="Times New Roman" w:hAnsi="Times New Roman" w:cs="Times New Roman"/>
          <w:sz w:val="20"/>
          <w:szCs w:val="20"/>
        </w:rPr>
        <w:t>together with</w:t>
      </w:r>
      <w:r>
        <w:rPr>
          <w:rFonts w:ascii="Times New Roman" w:hAnsi="Times New Roman" w:cs="Times New Roman"/>
          <w:sz w:val="20"/>
          <w:szCs w:val="20"/>
        </w:rPr>
        <w:t xml:space="preserve"> the access to vocational training and</w:t>
      </w:r>
      <w:r w:rsidRPr="00A10614">
        <w:rPr>
          <w:rFonts w:ascii="Times New Roman" w:hAnsi="Times New Roman" w:cs="Times New Roman"/>
          <w:sz w:val="20"/>
          <w:szCs w:val="20"/>
        </w:rPr>
        <w:t xml:space="preserve"> lifelong </w:t>
      </w:r>
      <w:r>
        <w:rPr>
          <w:rFonts w:ascii="Times New Roman" w:hAnsi="Times New Roman" w:cs="Times New Roman"/>
          <w:sz w:val="20"/>
          <w:szCs w:val="20"/>
        </w:rPr>
        <w:t>learning. It should</w:t>
      </w:r>
      <w:r w:rsidRPr="00A10614">
        <w:rPr>
          <w:rFonts w:ascii="Times New Roman" w:hAnsi="Times New Roman" w:cs="Times New Roman"/>
          <w:sz w:val="20"/>
          <w:szCs w:val="20"/>
        </w:rPr>
        <w:t xml:space="preserve"> invest in the </w:t>
      </w:r>
      <w:r>
        <w:rPr>
          <w:rFonts w:ascii="Times New Roman" w:hAnsi="Times New Roman" w:cs="Times New Roman"/>
          <w:sz w:val="20"/>
          <w:szCs w:val="20"/>
        </w:rPr>
        <w:t xml:space="preserve">social community </w:t>
      </w:r>
      <w:r w:rsidRPr="00A10614">
        <w:rPr>
          <w:rFonts w:ascii="Times New Roman" w:hAnsi="Times New Roman" w:cs="Times New Roman"/>
          <w:sz w:val="20"/>
          <w:szCs w:val="20"/>
        </w:rPr>
        <w:t xml:space="preserve">development and improvement, </w:t>
      </w:r>
      <w:r w:rsidR="00164DC6">
        <w:rPr>
          <w:rFonts w:ascii="Times New Roman" w:hAnsi="Times New Roman" w:cs="Times New Roman"/>
          <w:sz w:val="20"/>
          <w:szCs w:val="20"/>
        </w:rPr>
        <w:t>prioritizing</w:t>
      </w:r>
      <w:r w:rsidRPr="00A10614">
        <w:rPr>
          <w:rFonts w:ascii="Times New Roman" w:hAnsi="Times New Roman" w:cs="Times New Roman"/>
          <w:sz w:val="20"/>
          <w:szCs w:val="20"/>
        </w:rPr>
        <w:t xml:space="preserve"> active participation in the work of relevant bodies</w:t>
      </w:r>
      <w:r>
        <w:rPr>
          <w:rFonts w:ascii="Times New Roman" w:hAnsi="Times New Roman" w:cs="Times New Roman"/>
          <w:sz w:val="20"/>
          <w:szCs w:val="20"/>
        </w:rPr>
        <w:t>,</w:t>
      </w:r>
      <w:r w:rsidRPr="00A10614">
        <w:rPr>
          <w:rFonts w:ascii="Times New Roman" w:hAnsi="Times New Roman" w:cs="Times New Roman"/>
          <w:sz w:val="20"/>
          <w:szCs w:val="20"/>
        </w:rPr>
        <w:t xml:space="preserve"> and </w:t>
      </w:r>
      <w:r>
        <w:rPr>
          <w:rFonts w:ascii="Times New Roman" w:hAnsi="Times New Roman" w:cs="Times New Roman"/>
          <w:sz w:val="20"/>
          <w:szCs w:val="20"/>
        </w:rPr>
        <w:t>appreciating</w:t>
      </w:r>
      <w:r w:rsidRPr="00A10614">
        <w:rPr>
          <w:rFonts w:ascii="Times New Roman" w:hAnsi="Times New Roman" w:cs="Times New Roman"/>
          <w:sz w:val="20"/>
          <w:szCs w:val="20"/>
        </w:rPr>
        <w:t xml:space="preserve"> cultural identity.</w:t>
      </w:r>
    </w:p>
    <w:p w:rsidR="00064CFC" w:rsidRDefault="00064CFC" w:rsidP="00613B36">
      <w:pPr>
        <w:spacing w:after="0" w:line="240" w:lineRule="auto"/>
        <w:rPr>
          <w:rFonts w:ascii="Times New Roman" w:hAnsi="Times New Roman" w:cs="Times New Roman"/>
          <w:b/>
          <w:bCs/>
          <w:sz w:val="20"/>
          <w:szCs w:val="20"/>
        </w:rPr>
      </w:pPr>
    </w:p>
    <w:p w:rsidR="00064CFC" w:rsidRDefault="00064CFC" w:rsidP="00613B36">
      <w:pPr>
        <w:spacing w:after="0" w:line="240" w:lineRule="auto"/>
        <w:rPr>
          <w:rFonts w:ascii="Times New Roman" w:hAnsi="Times New Roman" w:cs="Times New Roman"/>
          <w:b/>
          <w:bCs/>
          <w:sz w:val="20"/>
          <w:szCs w:val="20"/>
        </w:rPr>
      </w:pPr>
    </w:p>
    <w:p w:rsidR="00064CFC" w:rsidRDefault="00064CFC" w:rsidP="00613B36">
      <w:pPr>
        <w:spacing w:after="0" w:line="240" w:lineRule="auto"/>
        <w:rPr>
          <w:rFonts w:ascii="Times New Roman" w:hAnsi="Times New Roman" w:cs="Times New Roman"/>
          <w:b/>
          <w:bCs/>
          <w:sz w:val="20"/>
          <w:szCs w:val="20"/>
        </w:rPr>
      </w:pPr>
    </w:p>
    <w:p w:rsidR="00064CFC" w:rsidRPr="00954DE2" w:rsidRDefault="00064CFC" w:rsidP="00613B36">
      <w:pPr>
        <w:spacing w:after="0" w:line="240" w:lineRule="auto"/>
        <w:rPr>
          <w:rFonts w:ascii="Times New Roman" w:hAnsi="Times New Roman" w:cs="Times New Roman"/>
          <w:b/>
          <w:bCs/>
        </w:rPr>
      </w:pPr>
      <w:r w:rsidRPr="00954DE2">
        <w:rPr>
          <w:rFonts w:ascii="Times New Roman" w:hAnsi="Times New Roman" w:cs="Times New Roman"/>
          <w:b/>
          <w:bCs/>
        </w:rPr>
        <w:t>REFERENCES:</w:t>
      </w:r>
    </w:p>
    <w:p w:rsidR="00064CFC" w:rsidRDefault="00064CFC" w:rsidP="00613B36">
      <w:pPr>
        <w:spacing w:after="0" w:line="240" w:lineRule="auto"/>
        <w:rPr>
          <w:rFonts w:ascii="Times New Roman" w:hAnsi="Times New Roman" w:cs="Times New Roman"/>
          <w:b/>
          <w:bCs/>
          <w:sz w:val="20"/>
          <w:szCs w:val="20"/>
        </w:rPr>
      </w:pPr>
    </w:p>
    <w:p w:rsidR="00064CFC" w:rsidRPr="00954DE2" w:rsidRDefault="00064CFC" w:rsidP="00D55628">
      <w:pPr>
        <w:spacing w:after="0" w:line="240" w:lineRule="auto"/>
        <w:jc w:val="both"/>
        <w:rPr>
          <w:rFonts w:ascii="Times New Roman" w:hAnsi="Times New Roman" w:cs="Times New Roman"/>
          <w:sz w:val="20"/>
          <w:szCs w:val="20"/>
        </w:rPr>
      </w:pPr>
      <w:r w:rsidRPr="00AA6036">
        <w:rPr>
          <w:rFonts w:ascii="Times New Roman" w:hAnsi="Times New Roman" w:cs="Times New Roman"/>
          <w:sz w:val="20"/>
          <w:szCs w:val="20"/>
        </w:rPr>
        <w:t>[</w:t>
      </w:r>
      <w:r>
        <w:rPr>
          <w:rFonts w:ascii="Times New Roman" w:hAnsi="Times New Roman" w:cs="Times New Roman"/>
          <w:sz w:val="20"/>
          <w:szCs w:val="20"/>
        </w:rPr>
        <w:t>1</w:t>
      </w:r>
      <w:r w:rsidRPr="00AA6036">
        <w:rPr>
          <w:rFonts w:ascii="Times New Roman" w:hAnsi="Times New Roman" w:cs="Times New Roman"/>
          <w:sz w:val="20"/>
          <w:szCs w:val="20"/>
        </w:rPr>
        <w:t>]</w:t>
      </w:r>
      <w:r w:rsidRPr="00954DE2">
        <w:rPr>
          <w:rFonts w:ascii="Times New Roman" w:hAnsi="Times New Roman" w:cs="Times New Roman"/>
          <w:color w:val="000000"/>
          <w:sz w:val="20"/>
          <w:szCs w:val="20"/>
        </w:rPr>
        <w:t>Milosavlj</w:t>
      </w:r>
      <w:r w:rsidRPr="00954DE2">
        <w:rPr>
          <w:rFonts w:ascii="Times New Roman" w:hAnsi="Times New Roman" w:cs="Times New Roman"/>
          <w:color w:val="000000"/>
          <w:spacing w:val="-1"/>
          <w:sz w:val="20"/>
          <w:szCs w:val="20"/>
        </w:rPr>
        <w:t>e</w:t>
      </w:r>
      <w:r w:rsidRPr="00954DE2">
        <w:rPr>
          <w:rFonts w:ascii="Times New Roman" w:hAnsi="Times New Roman" w:cs="Times New Roman"/>
          <w:color w:val="000000"/>
          <w:sz w:val="20"/>
          <w:szCs w:val="20"/>
        </w:rPr>
        <w:t>vić,G., Mijanovi</w:t>
      </w:r>
      <w:r w:rsidRPr="00954DE2">
        <w:rPr>
          <w:rFonts w:ascii="Times New Roman" w:hAnsi="Times New Roman" w:cs="Times New Roman"/>
          <w:color w:val="000000"/>
          <w:spacing w:val="-1"/>
          <w:sz w:val="20"/>
          <w:szCs w:val="20"/>
        </w:rPr>
        <w:t>ć</w:t>
      </w:r>
      <w:r w:rsidRPr="00954DE2">
        <w:rPr>
          <w:rFonts w:ascii="Times New Roman" w:hAnsi="Times New Roman" w:cs="Times New Roman"/>
          <w:color w:val="000000"/>
          <w:sz w:val="20"/>
          <w:szCs w:val="20"/>
        </w:rPr>
        <w:t xml:space="preserve">,M.: </w:t>
      </w:r>
      <w:r w:rsidRPr="00954DE2">
        <w:rPr>
          <w:rFonts w:ascii="Times New Roman" w:hAnsi="Times New Roman" w:cs="Times New Roman"/>
          <w:i/>
          <w:iCs/>
          <w:color w:val="000000"/>
          <w:sz w:val="20"/>
          <w:szCs w:val="20"/>
        </w:rPr>
        <w:t>Kr</w:t>
      </w:r>
      <w:r w:rsidRPr="00954DE2">
        <w:rPr>
          <w:rFonts w:ascii="Times New Roman" w:hAnsi="Times New Roman" w:cs="Times New Roman"/>
          <w:i/>
          <w:iCs/>
          <w:color w:val="000000"/>
          <w:spacing w:val="-1"/>
          <w:sz w:val="20"/>
          <w:szCs w:val="20"/>
        </w:rPr>
        <w:t>e</w:t>
      </w:r>
      <w:r w:rsidRPr="00954DE2">
        <w:rPr>
          <w:rFonts w:ascii="Times New Roman" w:hAnsi="Times New Roman" w:cs="Times New Roman"/>
          <w:i/>
          <w:iCs/>
          <w:color w:val="000000"/>
          <w:sz w:val="20"/>
          <w:szCs w:val="20"/>
        </w:rPr>
        <w:t>a</w:t>
      </w:r>
      <w:r w:rsidRPr="00954DE2">
        <w:rPr>
          <w:rFonts w:ascii="Times New Roman" w:hAnsi="Times New Roman" w:cs="Times New Roman"/>
          <w:i/>
          <w:iCs/>
          <w:color w:val="000000"/>
          <w:spacing w:val="3"/>
          <w:sz w:val="20"/>
          <w:szCs w:val="20"/>
        </w:rPr>
        <w:t>t</w:t>
      </w:r>
      <w:r w:rsidRPr="00954DE2">
        <w:rPr>
          <w:rFonts w:ascii="Times New Roman" w:hAnsi="Times New Roman" w:cs="Times New Roman"/>
          <w:i/>
          <w:iCs/>
          <w:color w:val="000000"/>
          <w:sz w:val="20"/>
          <w:szCs w:val="20"/>
        </w:rPr>
        <w:t>ivnem</w:t>
      </w:r>
      <w:r w:rsidRPr="00954DE2">
        <w:rPr>
          <w:rFonts w:ascii="Times New Roman" w:hAnsi="Times New Roman" w:cs="Times New Roman"/>
          <w:i/>
          <w:iCs/>
          <w:color w:val="000000"/>
          <w:spacing w:val="-1"/>
          <w:sz w:val="20"/>
          <w:szCs w:val="20"/>
        </w:rPr>
        <w:t>e</w:t>
      </w:r>
      <w:r w:rsidRPr="00954DE2">
        <w:rPr>
          <w:rFonts w:ascii="Times New Roman" w:hAnsi="Times New Roman" w:cs="Times New Roman"/>
          <w:i/>
          <w:iCs/>
          <w:color w:val="000000"/>
          <w:sz w:val="20"/>
          <w:szCs w:val="20"/>
        </w:rPr>
        <w:t>to</w:t>
      </w:r>
      <w:r w:rsidRPr="00954DE2">
        <w:rPr>
          <w:rFonts w:ascii="Times New Roman" w:hAnsi="Times New Roman" w:cs="Times New Roman"/>
          <w:i/>
          <w:iCs/>
          <w:color w:val="000000"/>
          <w:spacing w:val="3"/>
          <w:sz w:val="20"/>
          <w:szCs w:val="20"/>
        </w:rPr>
        <w:t>d</w:t>
      </w:r>
      <w:r w:rsidRPr="00954DE2">
        <w:rPr>
          <w:rFonts w:ascii="Times New Roman" w:hAnsi="Times New Roman" w:cs="Times New Roman"/>
          <w:i/>
          <w:iCs/>
          <w:color w:val="000000"/>
          <w:sz w:val="20"/>
          <w:szCs w:val="20"/>
        </w:rPr>
        <w:t>e i tehni</w:t>
      </w:r>
      <w:r w:rsidRPr="00954DE2">
        <w:rPr>
          <w:rFonts w:ascii="Times New Roman" w:hAnsi="Times New Roman" w:cs="Times New Roman"/>
          <w:i/>
          <w:iCs/>
          <w:color w:val="000000"/>
          <w:spacing w:val="1"/>
          <w:sz w:val="20"/>
          <w:szCs w:val="20"/>
        </w:rPr>
        <w:t>k</w:t>
      </w:r>
      <w:r w:rsidRPr="00954DE2">
        <w:rPr>
          <w:rFonts w:ascii="Times New Roman" w:hAnsi="Times New Roman" w:cs="Times New Roman"/>
          <w:i/>
          <w:iCs/>
          <w:color w:val="000000"/>
          <w:sz w:val="20"/>
          <w:szCs w:val="20"/>
        </w:rPr>
        <w:t>e u</w:t>
      </w:r>
      <w:r w:rsidRPr="00954DE2">
        <w:rPr>
          <w:rFonts w:ascii="Times New Roman" w:hAnsi="Times New Roman" w:cs="Times New Roman"/>
          <w:i/>
          <w:iCs/>
          <w:color w:val="000000"/>
          <w:spacing w:val="2"/>
          <w:sz w:val="20"/>
          <w:szCs w:val="20"/>
        </w:rPr>
        <w:t>o</w:t>
      </w:r>
      <w:r w:rsidRPr="00954DE2">
        <w:rPr>
          <w:rFonts w:ascii="Times New Roman" w:hAnsi="Times New Roman" w:cs="Times New Roman"/>
          <w:i/>
          <w:iCs/>
          <w:color w:val="000000"/>
          <w:sz w:val="20"/>
          <w:szCs w:val="20"/>
        </w:rPr>
        <w:t>brazovanju,</w:t>
      </w:r>
      <w:r w:rsidRPr="00954DE2">
        <w:rPr>
          <w:rFonts w:ascii="Times New Roman" w:hAnsi="Times New Roman" w:cs="Times New Roman"/>
          <w:color w:val="000000"/>
          <w:spacing w:val="-2"/>
          <w:sz w:val="20"/>
          <w:szCs w:val="20"/>
        </w:rPr>
        <w:t>B</w:t>
      </w:r>
      <w:r w:rsidRPr="00954DE2">
        <w:rPr>
          <w:rFonts w:ascii="Times New Roman" w:hAnsi="Times New Roman" w:cs="Times New Roman"/>
          <w:color w:val="000000"/>
          <w:spacing w:val="-1"/>
          <w:sz w:val="20"/>
          <w:szCs w:val="20"/>
        </w:rPr>
        <w:t>e</w:t>
      </w:r>
      <w:r w:rsidRPr="00954DE2">
        <w:rPr>
          <w:rFonts w:ascii="Times New Roman" w:hAnsi="Times New Roman" w:cs="Times New Roman"/>
          <w:color w:val="000000"/>
          <w:spacing w:val="2"/>
          <w:sz w:val="20"/>
          <w:szCs w:val="20"/>
        </w:rPr>
        <w:t>lgrade</w:t>
      </w:r>
      <w:r w:rsidRPr="00954DE2">
        <w:rPr>
          <w:rFonts w:ascii="Times New Roman" w:hAnsi="Times New Roman" w:cs="Times New Roman"/>
          <w:color w:val="000000"/>
          <w:sz w:val="20"/>
          <w:szCs w:val="20"/>
        </w:rPr>
        <w:t xml:space="preserve">: </w:t>
      </w:r>
      <w:r w:rsidRPr="00954DE2">
        <w:rPr>
          <w:rFonts w:ascii="Times New Roman" w:hAnsi="Times New Roman" w:cs="Times New Roman"/>
          <w:color w:val="000000"/>
          <w:spacing w:val="-1"/>
          <w:sz w:val="20"/>
          <w:szCs w:val="20"/>
        </w:rPr>
        <w:t>F</w:t>
      </w:r>
      <w:r w:rsidRPr="00954DE2">
        <w:rPr>
          <w:rFonts w:ascii="Times New Roman" w:hAnsi="Times New Roman" w:cs="Times New Roman"/>
          <w:color w:val="000000"/>
          <w:spacing w:val="2"/>
          <w:sz w:val="20"/>
          <w:szCs w:val="20"/>
        </w:rPr>
        <w:t>O</w:t>
      </w:r>
      <w:r w:rsidRPr="00954DE2">
        <w:rPr>
          <w:rFonts w:ascii="Times New Roman" w:hAnsi="Times New Roman" w:cs="Times New Roman"/>
          <w:color w:val="000000"/>
          <w:sz w:val="20"/>
          <w:szCs w:val="20"/>
        </w:rPr>
        <w:t>N, 2011</w:t>
      </w:r>
    </w:p>
    <w:p w:rsidR="00064CFC" w:rsidRPr="00954DE2" w:rsidRDefault="00064CFC" w:rsidP="00D55628">
      <w:pPr>
        <w:widowControl w:val="0"/>
        <w:tabs>
          <w:tab w:val="left" w:pos="740"/>
        </w:tabs>
        <w:autoSpaceDE w:val="0"/>
        <w:autoSpaceDN w:val="0"/>
        <w:adjustRightInd w:val="0"/>
        <w:spacing w:after="0" w:line="240" w:lineRule="auto"/>
        <w:ind w:right="-176"/>
        <w:jc w:val="both"/>
        <w:rPr>
          <w:rFonts w:ascii="Times New Roman" w:hAnsi="Times New Roman" w:cs="Times New Roman"/>
          <w:color w:val="000000"/>
          <w:sz w:val="20"/>
          <w:szCs w:val="20"/>
        </w:rPr>
      </w:pPr>
      <w:r w:rsidRPr="00954DE2">
        <w:rPr>
          <w:rFonts w:ascii="Times New Roman" w:hAnsi="Times New Roman" w:cs="Times New Roman"/>
          <w:sz w:val="20"/>
          <w:szCs w:val="20"/>
        </w:rPr>
        <w:t>[2]</w:t>
      </w:r>
      <w:r w:rsidR="00D71A08" w:rsidRPr="00D71A08">
        <w:rPr>
          <w:noProof/>
        </w:rPr>
        <w:pict>
          <v:rect id="Rectangle 3" o:spid="_x0000_s1026" style="position:absolute;left:0;text-align:left;margin-left:635.45pt;margin-top:17.65pt;width:38.55pt;height:217.05pt;flip:x;z-index:-251658752;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" o:allowincell="f" filled="f" stroked="f">
            <v:textbox inset="0,0,0,0">
              <w:txbxContent>
                <w:p w:rsidR="00064CFC" w:rsidRDefault="00064CFC" w:rsidP="00051916">
                  <w:pPr>
                    <w:spacing w:line="8140" w:lineRule="atLeast"/>
                  </w:pPr>
                </w:p>
                <w:p w:rsidR="00064CFC" w:rsidRDefault="00064CFC" w:rsidP="00051916">
                  <w:pPr>
                    <w:widowControl w:val="0"/>
                    <w:autoSpaceDE w:val="0"/>
                    <w:autoSpaceDN w:val="0"/>
                    <w:adjustRightInd w:val="0"/>
                  </w:pPr>
                </w:p>
              </w:txbxContent>
            </v:textbox>
            <w10:wrap anchorx="page"/>
          </v:rect>
        </w:pict>
      </w:r>
      <w:r w:rsidRPr="00954DE2">
        <w:rPr>
          <w:rFonts w:ascii="Times New Roman" w:hAnsi="Times New Roman" w:cs="Times New Roman"/>
          <w:color w:val="000000"/>
          <w:sz w:val="20"/>
          <w:szCs w:val="20"/>
        </w:rPr>
        <w:t>Milosavlj</w:t>
      </w:r>
      <w:r w:rsidRPr="00954DE2">
        <w:rPr>
          <w:rFonts w:ascii="Times New Roman" w:hAnsi="Times New Roman" w:cs="Times New Roman"/>
          <w:color w:val="000000"/>
          <w:spacing w:val="-1"/>
          <w:sz w:val="20"/>
          <w:szCs w:val="20"/>
        </w:rPr>
        <w:t>a</w:t>
      </w:r>
      <w:r w:rsidRPr="00954DE2">
        <w:rPr>
          <w:rFonts w:ascii="Times New Roman" w:hAnsi="Times New Roman" w:cs="Times New Roman"/>
          <w:color w:val="000000"/>
          <w:sz w:val="20"/>
          <w:szCs w:val="20"/>
        </w:rPr>
        <w:t>vić G.,V</w:t>
      </w:r>
      <w:r w:rsidRPr="00954DE2">
        <w:rPr>
          <w:rFonts w:ascii="Times New Roman" w:hAnsi="Times New Roman" w:cs="Times New Roman"/>
          <w:color w:val="000000"/>
          <w:spacing w:val="2"/>
          <w:sz w:val="20"/>
          <w:szCs w:val="20"/>
        </w:rPr>
        <w:t>u</w:t>
      </w:r>
      <w:r w:rsidRPr="00954DE2">
        <w:rPr>
          <w:rFonts w:ascii="Times New Roman" w:hAnsi="Times New Roman" w:cs="Times New Roman"/>
          <w:color w:val="000000"/>
          <w:sz w:val="20"/>
          <w:szCs w:val="20"/>
        </w:rPr>
        <w:t>k</w:t>
      </w:r>
      <w:r w:rsidRPr="00954DE2">
        <w:rPr>
          <w:rFonts w:ascii="Times New Roman" w:hAnsi="Times New Roman" w:cs="Times New Roman"/>
          <w:color w:val="000000"/>
          <w:spacing w:val="-1"/>
          <w:sz w:val="20"/>
          <w:szCs w:val="20"/>
        </w:rPr>
        <w:t>a</w:t>
      </w:r>
      <w:r w:rsidRPr="00954DE2">
        <w:rPr>
          <w:rFonts w:ascii="Times New Roman" w:hAnsi="Times New Roman" w:cs="Times New Roman"/>
          <w:color w:val="000000"/>
          <w:sz w:val="20"/>
          <w:szCs w:val="20"/>
        </w:rPr>
        <w:t>nović</w:t>
      </w:r>
      <w:r w:rsidRPr="00954DE2">
        <w:rPr>
          <w:rFonts w:ascii="Times New Roman" w:hAnsi="Times New Roman" w:cs="Times New Roman"/>
          <w:color w:val="000000"/>
          <w:spacing w:val="1"/>
          <w:sz w:val="20"/>
          <w:szCs w:val="20"/>
        </w:rPr>
        <w:t>S</w:t>
      </w:r>
      <w:r w:rsidRPr="00954DE2">
        <w:rPr>
          <w:rFonts w:ascii="Times New Roman" w:hAnsi="Times New Roman" w:cs="Times New Roman"/>
          <w:color w:val="000000"/>
          <w:sz w:val="20"/>
          <w:szCs w:val="20"/>
        </w:rPr>
        <w:t>.:</w:t>
      </w:r>
      <w:r w:rsidRPr="00954DE2">
        <w:rPr>
          <w:rFonts w:ascii="Times New Roman" w:hAnsi="Times New Roman" w:cs="Times New Roman"/>
          <w:i/>
          <w:iCs/>
          <w:color w:val="000000"/>
          <w:sz w:val="20"/>
          <w:szCs w:val="20"/>
        </w:rPr>
        <w:t>Profesionalnoobrazovanje</w:t>
      </w:r>
      <w:r w:rsidRPr="00954DE2">
        <w:rPr>
          <w:rFonts w:ascii="Times New Roman" w:hAnsi="Times New Roman" w:cs="Times New Roman"/>
          <w:i/>
          <w:iCs/>
          <w:color w:val="000000"/>
          <w:spacing w:val="2"/>
          <w:sz w:val="20"/>
          <w:szCs w:val="20"/>
        </w:rPr>
        <w:t>n</w:t>
      </w:r>
      <w:r w:rsidRPr="00954DE2">
        <w:rPr>
          <w:rFonts w:ascii="Times New Roman" w:hAnsi="Times New Roman" w:cs="Times New Roman"/>
          <w:i/>
          <w:iCs/>
          <w:color w:val="000000"/>
          <w:sz w:val="20"/>
          <w:szCs w:val="20"/>
        </w:rPr>
        <w:t>ad</w:t>
      </w:r>
      <w:r w:rsidRPr="00954DE2">
        <w:rPr>
          <w:rFonts w:ascii="Times New Roman" w:hAnsi="Times New Roman" w:cs="Times New Roman"/>
          <w:i/>
          <w:iCs/>
          <w:color w:val="000000"/>
          <w:spacing w:val="2"/>
          <w:sz w:val="20"/>
          <w:szCs w:val="20"/>
        </w:rPr>
        <w:t>i</w:t>
      </w:r>
      <w:r w:rsidRPr="00954DE2">
        <w:rPr>
          <w:rFonts w:ascii="Times New Roman" w:hAnsi="Times New Roman" w:cs="Times New Roman"/>
          <w:i/>
          <w:iCs/>
          <w:color w:val="000000"/>
          <w:sz w:val="20"/>
          <w:szCs w:val="20"/>
        </w:rPr>
        <w:t>stancu,</w:t>
      </w:r>
      <w:r w:rsidRPr="00954DE2">
        <w:rPr>
          <w:rFonts w:ascii="Times New Roman" w:hAnsi="Times New Roman" w:cs="Times New Roman"/>
          <w:color w:val="000000"/>
          <w:spacing w:val="-2"/>
          <w:sz w:val="20"/>
          <w:szCs w:val="20"/>
        </w:rPr>
        <w:t xml:space="preserve"> B</w:t>
      </w:r>
      <w:r w:rsidRPr="00954DE2">
        <w:rPr>
          <w:rFonts w:ascii="Times New Roman" w:hAnsi="Times New Roman" w:cs="Times New Roman"/>
          <w:color w:val="000000"/>
          <w:spacing w:val="1"/>
          <w:sz w:val="20"/>
          <w:szCs w:val="20"/>
        </w:rPr>
        <w:t>elgrade</w:t>
      </w:r>
      <w:r w:rsidRPr="00954DE2">
        <w:rPr>
          <w:rFonts w:ascii="Times New Roman" w:hAnsi="Times New Roman" w:cs="Times New Roman"/>
          <w:color w:val="000000"/>
          <w:sz w:val="20"/>
          <w:szCs w:val="20"/>
        </w:rPr>
        <w:t xml:space="preserve">: </w:t>
      </w:r>
      <w:r w:rsidRPr="00954DE2">
        <w:rPr>
          <w:rFonts w:ascii="Times New Roman" w:hAnsi="Times New Roman" w:cs="Times New Roman"/>
          <w:color w:val="000000"/>
          <w:spacing w:val="-1"/>
          <w:sz w:val="20"/>
          <w:szCs w:val="20"/>
        </w:rPr>
        <w:t>F</w:t>
      </w:r>
      <w:r w:rsidRPr="00954DE2">
        <w:rPr>
          <w:rFonts w:ascii="Times New Roman" w:hAnsi="Times New Roman" w:cs="Times New Roman"/>
          <w:color w:val="000000"/>
          <w:sz w:val="20"/>
          <w:szCs w:val="20"/>
        </w:rPr>
        <w:t>O</w:t>
      </w:r>
      <w:r w:rsidRPr="00954DE2">
        <w:rPr>
          <w:rFonts w:ascii="Times New Roman" w:hAnsi="Times New Roman" w:cs="Times New Roman"/>
          <w:color w:val="000000"/>
          <w:spacing w:val="-1"/>
          <w:sz w:val="20"/>
          <w:szCs w:val="20"/>
        </w:rPr>
        <w:t>N</w:t>
      </w:r>
      <w:r w:rsidRPr="00954DE2">
        <w:rPr>
          <w:rFonts w:ascii="Times New Roman" w:hAnsi="Times New Roman" w:cs="Times New Roman"/>
          <w:color w:val="000000"/>
          <w:sz w:val="20"/>
          <w:szCs w:val="20"/>
        </w:rPr>
        <w:t>, 2000</w:t>
      </w:r>
    </w:p>
    <w:p w:rsidR="00064CFC" w:rsidRPr="00954DE2" w:rsidRDefault="00064CFC" w:rsidP="00D55628">
      <w:pPr>
        <w:widowControl w:val="0"/>
        <w:tabs>
          <w:tab w:val="left" w:pos="740"/>
        </w:tabs>
        <w:autoSpaceDE w:val="0"/>
        <w:autoSpaceDN w:val="0"/>
        <w:adjustRightInd w:val="0"/>
        <w:spacing w:after="0" w:line="240" w:lineRule="auto"/>
        <w:ind w:right="-20"/>
        <w:jc w:val="both"/>
        <w:rPr>
          <w:rFonts w:ascii="Times New Roman" w:hAnsi="Times New Roman" w:cs="Times New Roman"/>
          <w:color w:val="000000"/>
          <w:sz w:val="20"/>
          <w:szCs w:val="20"/>
        </w:rPr>
      </w:pPr>
      <w:r w:rsidRPr="00954DE2">
        <w:rPr>
          <w:rFonts w:ascii="Times New Roman" w:hAnsi="Times New Roman" w:cs="Times New Roman"/>
          <w:sz w:val="20"/>
          <w:szCs w:val="20"/>
        </w:rPr>
        <w:t xml:space="preserve">[3] </w:t>
      </w:r>
      <w:r w:rsidRPr="00954DE2">
        <w:rPr>
          <w:rFonts w:ascii="Times New Roman" w:hAnsi="Times New Roman" w:cs="Times New Roman"/>
          <w:color w:val="000000"/>
          <w:sz w:val="20"/>
          <w:szCs w:val="20"/>
        </w:rPr>
        <w:t>Milosavlj</w:t>
      </w:r>
      <w:r w:rsidRPr="00954DE2">
        <w:rPr>
          <w:rFonts w:ascii="Times New Roman" w:hAnsi="Times New Roman" w:cs="Times New Roman"/>
          <w:color w:val="000000"/>
          <w:spacing w:val="-1"/>
          <w:sz w:val="20"/>
          <w:szCs w:val="20"/>
        </w:rPr>
        <w:t>e</w:t>
      </w:r>
      <w:r w:rsidRPr="00954DE2">
        <w:rPr>
          <w:rFonts w:ascii="Times New Roman" w:hAnsi="Times New Roman" w:cs="Times New Roman"/>
          <w:color w:val="000000"/>
          <w:sz w:val="20"/>
          <w:szCs w:val="20"/>
        </w:rPr>
        <w:t>vić</w:t>
      </w:r>
      <w:r w:rsidRPr="00954DE2">
        <w:rPr>
          <w:rFonts w:ascii="Times New Roman" w:hAnsi="Times New Roman" w:cs="Times New Roman"/>
          <w:color w:val="000000"/>
          <w:spacing w:val="-1"/>
          <w:sz w:val="20"/>
          <w:szCs w:val="20"/>
        </w:rPr>
        <w:t>G</w:t>
      </w:r>
      <w:r w:rsidRPr="00954DE2">
        <w:rPr>
          <w:rFonts w:ascii="Times New Roman" w:hAnsi="Times New Roman" w:cs="Times New Roman"/>
          <w:color w:val="000000"/>
          <w:sz w:val="20"/>
          <w:szCs w:val="20"/>
        </w:rPr>
        <w:t xml:space="preserve">.: </w:t>
      </w:r>
      <w:r w:rsidRPr="00954DE2">
        <w:rPr>
          <w:rFonts w:ascii="Times New Roman" w:hAnsi="Times New Roman" w:cs="Times New Roman"/>
          <w:i/>
          <w:iCs/>
          <w:color w:val="000000"/>
          <w:spacing w:val="1"/>
          <w:sz w:val="20"/>
          <w:szCs w:val="20"/>
        </w:rPr>
        <w:t>T</w:t>
      </w:r>
      <w:r w:rsidRPr="00954DE2">
        <w:rPr>
          <w:rFonts w:ascii="Times New Roman" w:hAnsi="Times New Roman" w:cs="Times New Roman"/>
          <w:i/>
          <w:iCs/>
          <w:color w:val="000000"/>
          <w:sz w:val="20"/>
          <w:szCs w:val="20"/>
        </w:rPr>
        <w:t>r</w:t>
      </w:r>
      <w:r w:rsidRPr="00954DE2">
        <w:rPr>
          <w:rFonts w:ascii="Times New Roman" w:hAnsi="Times New Roman" w:cs="Times New Roman"/>
          <w:i/>
          <w:iCs/>
          <w:color w:val="000000"/>
          <w:spacing w:val="-1"/>
          <w:sz w:val="20"/>
          <w:szCs w:val="20"/>
        </w:rPr>
        <w:t>e</w:t>
      </w:r>
      <w:r w:rsidRPr="00954DE2">
        <w:rPr>
          <w:rFonts w:ascii="Times New Roman" w:hAnsi="Times New Roman" w:cs="Times New Roman"/>
          <w:i/>
          <w:iCs/>
          <w:color w:val="000000"/>
          <w:sz w:val="20"/>
          <w:szCs w:val="20"/>
        </w:rPr>
        <w:t xml:space="preserve">ning i razvoj, </w:t>
      </w:r>
      <w:r w:rsidRPr="00954DE2">
        <w:rPr>
          <w:rFonts w:ascii="Times New Roman" w:hAnsi="Times New Roman" w:cs="Times New Roman"/>
          <w:color w:val="000000"/>
          <w:spacing w:val="-2"/>
          <w:sz w:val="20"/>
          <w:szCs w:val="20"/>
        </w:rPr>
        <w:t>B</w:t>
      </w:r>
      <w:r w:rsidRPr="00954DE2">
        <w:rPr>
          <w:rFonts w:ascii="Times New Roman" w:hAnsi="Times New Roman" w:cs="Times New Roman"/>
          <w:color w:val="000000"/>
          <w:spacing w:val="1"/>
          <w:sz w:val="20"/>
          <w:szCs w:val="20"/>
        </w:rPr>
        <w:t>eo</w:t>
      </w:r>
      <w:r w:rsidRPr="00954DE2">
        <w:rPr>
          <w:rFonts w:ascii="Times New Roman" w:hAnsi="Times New Roman" w:cs="Times New Roman"/>
          <w:color w:val="000000"/>
          <w:spacing w:val="-2"/>
          <w:sz w:val="20"/>
          <w:szCs w:val="20"/>
        </w:rPr>
        <w:t>g</w:t>
      </w:r>
      <w:r w:rsidRPr="00954DE2">
        <w:rPr>
          <w:rFonts w:ascii="Times New Roman" w:hAnsi="Times New Roman" w:cs="Times New Roman"/>
          <w:color w:val="000000"/>
          <w:sz w:val="20"/>
          <w:szCs w:val="20"/>
        </w:rPr>
        <w:t>r</w:t>
      </w:r>
      <w:r w:rsidRPr="00954DE2">
        <w:rPr>
          <w:rFonts w:ascii="Times New Roman" w:hAnsi="Times New Roman" w:cs="Times New Roman"/>
          <w:color w:val="000000"/>
          <w:spacing w:val="-2"/>
          <w:sz w:val="20"/>
          <w:szCs w:val="20"/>
        </w:rPr>
        <w:t>a</w:t>
      </w:r>
      <w:r w:rsidRPr="00954DE2">
        <w:rPr>
          <w:rFonts w:ascii="Times New Roman" w:hAnsi="Times New Roman" w:cs="Times New Roman"/>
          <w:color w:val="000000"/>
          <w:spacing w:val="2"/>
          <w:sz w:val="20"/>
          <w:szCs w:val="20"/>
        </w:rPr>
        <w:t>d</w:t>
      </w:r>
      <w:r w:rsidRPr="00954DE2">
        <w:rPr>
          <w:rFonts w:ascii="Times New Roman" w:hAnsi="Times New Roman" w:cs="Times New Roman"/>
          <w:color w:val="000000"/>
          <w:sz w:val="20"/>
          <w:szCs w:val="20"/>
        </w:rPr>
        <w:t xml:space="preserve">: </w:t>
      </w:r>
      <w:r w:rsidRPr="00954DE2">
        <w:rPr>
          <w:rFonts w:ascii="Times New Roman" w:hAnsi="Times New Roman" w:cs="Times New Roman"/>
          <w:color w:val="000000"/>
          <w:spacing w:val="-1"/>
          <w:sz w:val="20"/>
          <w:szCs w:val="20"/>
        </w:rPr>
        <w:t>F</w:t>
      </w:r>
      <w:r w:rsidRPr="00954DE2">
        <w:rPr>
          <w:rFonts w:ascii="Times New Roman" w:hAnsi="Times New Roman" w:cs="Times New Roman"/>
          <w:color w:val="000000"/>
          <w:sz w:val="20"/>
          <w:szCs w:val="20"/>
        </w:rPr>
        <w:t>O</w:t>
      </w:r>
      <w:r w:rsidRPr="00954DE2">
        <w:rPr>
          <w:rFonts w:ascii="Times New Roman" w:hAnsi="Times New Roman" w:cs="Times New Roman"/>
          <w:color w:val="000000"/>
          <w:spacing w:val="-1"/>
          <w:sz w:val="20"/>
          <w:szCs w:val="20"/>
        </w:rPr>
        <w:t>N</w:t>
      </w:r>
      <w:r w:rsidRPr="00954DE2">
        <w:rPr>
          <w:rFonts w:ascii="Times New Roman" w:hAnsi="Times New Roman" w:cs="Times New Roman"/>
          <w:color w:val="000000"/>
          <w:sz w:val="20"/>
          <w:szCs w:val="20"/>
        </w:rPr>
        <w:t>, 2008</w:t>
      </w:r>
    </w:p>
    <w:p w:rsidR="00064CFC" w:rsidRPr="00954DE2" w:rsidRDefault="00064CFC" w:rsidP="00D55628">
      <w:pPr>
        <w:widowControl w:val="0"/>
        <w:tabs>
          <w:tab w:val="left" w:pos="740"/>
        </w:tabs>
        <w:autoSpaceDE w:val="0"/>
        <w:autoSpaceDN w:val="0"/>
        <w:adjustRightInd w:val="0"/>
        <w:spacing w:after="0" w:line="240" w:lineRule="auto"/>
        <w:ind w:right="-173"/>
        <w:jc w:val="both"/>
        <w:rPr>
          <w:rFonts w:ascii="Times New Roman" w:hAnsi="Times New Roman" w:cs="Times New Roman"/>
          <w:color w:val="000000"/>
          <w:sz w:val="20"/>
          <w:szCs w:val="20"/>
        </w:rPr>
      </w:pPr>
      <w:r w:rsidRPr="00954DE2">
        <w:rPr>
          <w:rFonts w:ascii="Times New Roman" w:hAnsi="Times New Roman" w:cs="Times New Roman"/>
          <w:sz w:val="20"/>
          <w:szCs w:val="20"/>
        </w:rPr>
        <w:t>[4]</w:t>
      </w:r>
      <w:r w:rsidRPr="00954DE2">
        <w:rPr>
          <w:rFonts w:ascii="Times New Roman" w:hAnsi="Times New Roman" w:cs="Times New Roman"/>
          <w:color w:val="000000"/>
          <w:sz w:val="20"/>
          <w:szCs w:val="20"/>
        </w:rPr>
        <w:t>Milosavlj</w:t>
      </w:r>
      <w:r w:rsidRPr="00954DE2">
        <w:rPr>
          <w:rFonts w:ascii="Times New Roman" w:hAnsi="Times New Roman" w:cs="Times New Roman"/>
          <w:color w:val="000000"/>
          <w:spacing w:val="-1"/>
          <w:sz w:val="20"/>
          <w:szCs w:val="20"/>
        </w:rPr>
        <w:t>e</w:t>
      </w:r>
      <w:r w:rsidRPr="00954DE2">
        <w:rPr>
          <w:rFonts w:ascii="Times New Roman" w:hAnsi="Times New Roman" w:cs="Times New Roman"/>
          <w:color w:val="000000"/>
          <w:sz w:val="20"/>
          <w:szCs w:val="20"/>
        </w:rPr>
        <w:t>vić G., Mijanovi</w:t>
      </w:r>
      <w:r w:rsidRPr="00954DE2">
        <w:rPr>
          <w:rFonts w:ascii="Times New Roman" w:hAnsi="Times New Roman" w:cs="Times New Roman"/>
          <w:color w:val="000000"/>
          <w:spacing w:val="-1"/>
          <w:sz w:val="20"/>
          <w:szCs w:val="20"/>
        </w:rPr>
        <w:t>ć</w:t>
      </w:r>
      <w:r w:rsidRPr="00954DE2">
        <w:rPr>
          <w:rFonts w:ascii="Times New Roman" w:hAnsi="Times New Roman" w:cs="Times New Roman"/>
          <w:color w:val="000000"/>
          <w:sz w:val="20"/>
          <w:szCs w:val="20"/>
        </w:rPr>
        <w:t xml:space="preserve"> M.: </w:t>
      </w:r>
      <w:r w:rsidRPr="00954DE2">
        <w:rPr>
          <w:rFonts w:ascii="Times New Roman" w:hAnsi="Times New Roman" w:cs="Times New Roman"/>
          <w:i/>
          <w:iCs/>
          <w:color w:val="000000"/>
          <w:sz w:val="20"/>
          <w:szCs w:val="20"/>
        </w:rPr>
        <w:t>Kr</w:t>
      </w:r>
      <w:r w:rsidRPr="00954DE2">
        <w:rPr>
          <w:rFonts w:ascii="Times New Roman" w:hAnsi="Times New Roman" w:cs="Times New Roman"/>
          <w:i/>
          <w:iCs/>
          <w:color w:val="000000"/>
          <w:spacing w:val="-1"/>
          <w:sz w:val="20"/>
          <w:szCs w:val="20"/>
        </w:rPr>
        <w:t>e</w:t>
      </w:r>
      <w:r w:rsidRPr="00954DE2">
        <w:rPr>
          <w:rFonts w:ascii="Times New Roman" w:hAnsi="Times New Roman" w:cs="Times New Roman"/>
          <w:i/>
          <w:iCs/>
          <w:color w:val="000000"/>
          <w:sz w:val="20"/>
          <w:szCs w:val="20"/>
        </w:rPr>
        <w:t>a</w:t>
      </w:r>
      <w:r w:rsidRPr="00954DE2">
        <w:rPr>
          <w:rFonts w:ascii="Times New Roman" w:hAnsi="Times New Roman" w:cs="Times New Roman"/>
          <w:i/>
          <w:iCs/>
          <w:color w:val="000000"/>
          <w:spacing w:val="3"/>
          <w:sz w:val="20"/>
          <w:szCs w:val="20"/>
        </w:rPr>
        <w:t>t</w:t>
      </w:r>
      <w:r w:rsidRPr="00954DE2">
        <w:rPr>
          <w:rFonts w:ascii="Times New Roman" w:hAnsi="Times New Roman" w:cs="Times New Roman"/>
          <w:i/>
          <w:iCs/>
          <w:color w:val="000000"/>
          <w:sz w:val="20"/>
          <w:szCs w:val="20"/>
        </w:rPr>
        <w:t>ivnem</w:t>
      </w:r>
      <w:r w:rsidRPr="00954DE2">
        <w:rPr>
          <w:rFonts w:ascii="Times New Roman" w:hAnsi="Times New Roman" w:cs="Times New Roman"/>
          <w:i/>
          <w:iCs/>
          <w:color w:val="000000"/>
          <w:spacing w:val="-1"/>
          <w:sz w:val="20"/>
          <w:szCs w:val="20"/>
        </w:rPr>
        <w:t>e</w:t>
      </w:r>
      <w:r w:rsidRPr="00954DE2">
        <w:rPr>
          <w:rFonts w:ascii="Times New Roman" w:hAnsi="Times New Roman" w:cs="Times New Roman"/>
          <w:i/>
          <w:iCs/>
          <w:color w:val="000000"/>
          <w:sz w:val="20"/>
          <w:szCs w:val="20"/>
        </w:rPr>
        <w:t>to</w:t>
      </w:r>
      <w:r w:rsidRPr="00954DE2">
        <w:rPr>
          <w:rFonts w:ascii="Times New Roman" w:hAnsi="Times New Roman" w:cs="Times New Roman"/>
          <w:i/>
          <w:iCs/>
          <w:color w:val="000000"/>
          <w:spacing w:val="3"/>
          <w:sz w:val="20"/>
          <w:szCs w:val="20"/>
        </w:rPr>
        <w:t>d</w:t>
      </w:r>
      <w:r w:rsidRPr="00954DE2">
        <w:rPr>
          <w:rFonts w:ascii="Times New Roman" w:hAnsi="Times New Roman" w:cs="Times New Roman"/>
          <w:i/>
          <w:iCs/>
          <w:color w:val="000000"/>
          <w:sz w:val="20"/>
          <w:szCs w:val="20"/>
        </w:rPr>
        <w:t>e i tehni</w:t>
      </w:r>
      <w:r w:rsidRPr="00954DE2">
        <w:rPr>
          <w:rFonts w:ascii="Times New Roman" w:hAnsi="Times New Roman" w:cs="Times New Roman"/>
          <w:i/>
          <w:iCs/>
          <w:color w:val="000000"/>
          <w:spacing w:val="1"/>
          <w:sz w:val="20"/>
          <w:szCs w:val="20"/>
        </w:rPr>
        <w:t>k</w:t>
      </w:r>
      <w:r w:rsidRPr="00954DE2">
        <w:rPr>
          <w:rFonts w:ascii="Times New Roman" w:hAnsi="Times New Roman" w:cs="Times New Roman"/>
          <w:i/>
          <w:iCs/>
          <w:color w:val="000000"/>
          <w:sz w:val="20"/>
          <w:szCs w:val="20"/>
        </w:rPr>
        <w:t>e u</w:t>
      </w:r>
      <w:r w:rsidRPr="00954DE2">
        <w:rPr>
          <w:rFonts w:ascii="Times New Roman" w:hAnsi="Times New Roman" w:cs="Times New Roman"/>
          <w:i/>
          <w:iCs/>
          <w:color w:val="000000"/>
          <w:spacing w:val="2"/>
          <w:sz w:val="20"/>
          <w:szCs w:val="20"/>
        </w:rPr>
        <w:t>o</w:t>
      </w:r>
      <w:r w:rsidRPr="00954DE2">
        <w:rPr>
          <w:rFonts w:ascii="Times New Roman" w:hAnsi="Times New Roman" w:cs="Times New Roman"/>
          <w:i/>
          <w:iCs/>
          <w:color w:val="000000"/>
          <w:sz w:val="20"/>
          <w:szCs w:val="20"/>
        </w:rPr>
        <w:t>brazovanju.</w:t>
      </w:r>
      <w:r w:rsidRPr="00954DE2">
        <w:rPr>
          <w:rFonts w:ascii="Times New Roman" w:hAnsi="Times New Roman" w:cs="Times New Roman"/>
          <w:color w:val="000000"/>
          <w:spacing w:val="-2"/>
          <w:sz w:val="20"/>
          <w:szCs w:val="20"/>
        </w:rPr>
        <w:t xml:space="preserve"> B</w:t>
      </w:r>
      <w:r w:rsidRPr="00954DE2">
        <w:rPr>
          <w:rFonts w:ascii="Times New Roman" w:hAnsi="Times New Roman" w:cs="Times New Roman"/>
          <w:color w:val="000000"/>
          <w:spacing w:val="1"/>
          <w:sz w:val="20"/>
          <w:szCs w:val="20"/>
        </w:rPr>
        <w:t>elgrade</w:t>
      </w:r>
      <w:r w:rsidRPr="00954DE2">
        <w:rPr>
          <w:rFonts w:ascii="Times New Roman" w:hAnsi="Times New Roman" w:cs="Times New Roman"/>
          <w:color w:val="000000"/>
          <w:sz w:val="20"/>
          <w:szCs w:val="20"/>
        </w:rPr>
        <w:t xml:space="preserve">: </w:t>
      </w:r>
      <w:r w:rsidRPr="00954DE2">
        <w:rPr>
          <w:rFonts w:ascii="Times New Roman" w:hAnsi="Times New Roman" w:cs="Times New Roman"/>
          <w:color w:val="000000"/>
          <w:spacing w:val="-1"/>
          <w:sz w:val="20"/>
          <w:szCs w:val="20"/>
        </w:rPr>
        <w:t>F</w:t>
      </w:r>
      <w:r w:rsidRPr="00954DE2">
        <w:rPr>
          <w:rFonts w:ascii="Times New Roman" w:hAnsi="Times New Roman" w:cs="Times New Roman"/>
          <w:color w:val="000000"/>
          <w:sz w:val="20"/>
          <w:szCs w:val="20"/>
        </w:rPr>
        <w:t>O</w:t>
      </w:r>
      <w:r w:rsidRPr="00954DE2">
        <w:rPr>
          <w:rFonts w:ascii="Times New Roman" w:hAnsi="Times New Roman" w:cs="Times New Roman"/>
          <w:color w:val="000000"/>
          <w:spacing w:val="-1"/>
          <w:sz w:val="20"/>
          <w:szCs w:val="20"/>
        </w:rPr>
        <w:t>N</w:t>
      </w:r>
      <w:r w:rsidRPr="00954DE2">
        <w:rPr>
          <w:rFonts w:ascii="Times New Roman" w:hAnsi="Times New Roman" w:cs="Times New Roman"/>
          <w:color w:val="000000"/>
          <w:sz w:val="20"/>
          <w:szCs w:val="20"/>
        </w:rPr>
        <w:t>, 2011</w:t>
      </w:r>
    </w:p>
    <w:p w:rsidR="00064CFC" w:rsidRPr="00954DE2" w:rsidRDefault="00064CFC" w:rsidP="00D55628">
      <w:pPr>
        <w:widowControl w:val="0"/>
        <w:autoSpaceDE w:val="0"/>
        <w:autoSpaceDN w:val="0"/>
        <w:adjustRightInd w:val="0"/>
        <w:spacing w:after="0" w:line="240" w:lineRule="auto"/>
        <w:ind w:right="-20"/>
        <w:jc w:val="both"/>
        <w:rPr>
          <w:rFonts w:ascii="Times New Roman" w:hAnsi="Times New Roman" w:cs="Times New Roman"/>
          <w:color w:val="000000"/>
          <w:sz w:val="20"/>
          <w:szCs w:val="20"/>
        </w:rPr>
      </w:pPr>
      <w:r w:rsidRPr="00954DE2">
        <w:rPr>
          <w:rFonts w:ascii="Times New Roman" w:hAnsi="Times New Roman" w:cs="Times New Roman"/>
          <w:sz w:val="20"/>
          <w:szCs w:val="20"/>
        </w:rPr>
        <w:t xml:space="preserve">[5] </w:t>
      </w:r>
      <w:r w:rsidRPr="00954DE2">
        <w:rPr>
          <w:rFonts w:ascii="Times New Roman" w:hAnsi="Times New Roman" w:cs="Times New Roman"/>
          <w:color w:val="000000"/>
          <w:sz w:val="20"/>
          <w:szCs w:val="20"/>
        </w:rPr>
        <w:t xml:space="preserve">Munćan P., Živković D.: </w:t>
      </w:r>
      <w:r w:rsidRPr="00954DE2">
        <w:rPr>
          <w:rFonts w:ascii="Times New Roman" w:hAnsi="Times New Roman" w:cs="Times New Roman"/>
          <w:i/>
          <w:iCs/>
          <w:color w:val="000000"/>
          <w:sz w:val="20"/>
          <w:szCs w:val="20"/>
        </w:rPr>
        <w:t>Menadžmentrada i proizvodnje u poljoprivredi</w:t>
      </w:r>
      <w:r w:rsidRPr="00954DE2">
        <w:rPr>
          <w:rFonts w:ascii="Times New Roman" w:hAnsi="Times New Roman" w:cs="Times New Roman"/>
          <w:color w:val="000000"/>
          <w:sz w:val="20"/>
          <w:szCs w:val="20"/>
        </w:rPr>
        <w:t>, Faculty of Agriculture, Belgrade, 2004</w:t>
      </w:r>
    </w:p>
    <w:p w:rsidR="00064CFC" w:rsidRPr="00954DE2" w:rsidRDefault="00064CFC" w:rsidP="00954DE2">
      <w:pPr>
        <w:widowControl w:val="0"/>
        <w:autoSpaceDE w:val="0"/>
        <w:autoSpaceDN w:val="0"/>
        <w:adjustRightInd w:val="0"/>
        <w:spacing w:after="0" w:line="240" w:lineRule="auto"/>
        <w:ind w:right="-159"/>
        <w:jc w:val="both"/>
        <w:rPr>
          <w:rFonts w:ascii="Times New Roman" w:hAnsi="Times New Roman" w:cs="Times New Roman"/>
          <w:color w:val="000000"/>
          <w:sz w:val="20"/>
          <w:szCs w:val="20"/>
        </w:rPr>
      </w:pPr>
      <w:r w:rsidRPr="00954DE2">
        <w:rPr>
          <w:rFonts w:ascii="Times New Roman" w:hAnsi="Times New Roman" w:cs="Times New Roman"/>
          <w:sz w:val="20"/>
          <w:szCs w:val="20"/>
        </w:rPr>
        <w:t xml:space="preserve">[6] </w:t>
      </w:r>
      <w:r w:rsidRPr="00954DE2">
        <w:rPr>
          <w:rFonts w:ascii="Times New Roman" w:hAnsi="Times New Roman" w:cs="Times New Roman"/>
          <w:color w:val="000000"/>
          <w:spacing w:val="-1"/>
          <w:sz w:val="20"/>
          <w:szCs w:val="20"/>
          <w:lang w:val="pl-PL"/>
        </w:rPr>
        <w:t>A</w:t>
      </w:r>
      <w:r w:rsidRPr="00954DE2">
        <w:rPr>
          <w:rFonts w:ascii="Times New Roman" w:hAnsi="Times New Roman" w:cs="Times New Roman"/>
          <w:color w:val="000000"/>
          <w:sz w:val="20"/>
          <w:szCs w:val="20"/>
          <w:lang w:val="pl-PL"/>
        </w:rPr>
        <w:t>n</w:t>
      </w:r>
      <w:r w:rsidRPr="00954DE2">
        <w:rPr>
          <w:rFonts w:ascii="Times New Roman" w:hAnsi="Times New Roman" w:cs="Times New Roman"/>
          <w:color w:val="000000"/>
          <w:spacing w:val="1"/>
          <w:sz w:val="20"/>
          <w:szCs w:val="20"/>
          <w:lang w:val="pl-PL"/>
        </w:rPr>
        <w:t>t</w:t>
      </w:r>
      <w:r w:rsidRPr="00954DE2">
        <w:rPr>
          <w:rFonts w:ascii="Times New Roman" w:hAnsi="Times New Roman" w:cs="Times New Roman"/>
          <w:color w:val="000000"/>
          <w:sz w:val="20"/>
          <w:szCs w:val="20"/>
          <w:lang w:val="pl-PL"/>
        </w:rPr>
        <w:t>hon</w:t>
      </w:r>
      <w:r w:rsidRPr="00954DE2">
        <w:rPr>
          <w:rFonts w:ascii="Times New Roman" w:hAnsi="Times New Roman" w:cs="Times New Roman"/>
          <w:color w:val="000000"/>
          <w:spacing w:val="-2"/>
          <w:sz w:val="20"/>
          <w:szCs w:val="20"/>
          <w:lang w:val="pl-PL"/>
        </w:rPr>
        <w:t>y</w:t>
      </w:r>
      <w:r w:rsidRPr="00954DE2">
        <w:rPr>
          <w:rFonts w:ascii="Times New Roman" w:hAnsi="Times New Roman" w:cs="Times New Roman"/>
          <w:color w:val="000000"/>
          <w:sz w:val="20"/>
          <w:szCs w:val="20"/>
          <w:lang w:val="pl-PL"/>
        </w:rPr>
        <w:t xml:space="preserve"> W. P., </w:t>
      </w:r>
      <w:r w:rsidRPr="00954DE2">
        <w:rPr>
          <w:rFonts w:ascii="Times New Roman" w:hAnsi="Times New Roman" w:cs="Times New Roman"/>
          <w:color w:val="000000"/>
          <w:spacing w:val="1"/>
          <w:sz w:val="20"/>
          <w:szCs w:val="20"/>
          <w:lang w:val="pl-PL"/>
        </w:rPr>
        <w:t>K</w:t>
      </w:r>
      <w:r w:rsidRPr="00954DE2">
        <w:rPr>
          <w:rFonts w:ascii="Times New Roman" w:hAnsi="Times New Roman" w:cs="Times New Roman"/>
          <w:color w:val="000000"/>
          <w:spacing w:val="-2"/>
          <w:sz w:val="20"/>
          <w:szCs w:val="20"/>
          <w:lang w:val="pl-PL"/>
        </w:rPr>
        <w:t>a</w:t>
      </w:r>
      <w:r w:rsidRPr="00954DE2">
        <w:rPr>
          <w:rFonts w:ascii="Times New Roman" w:hAnsi="Times New Roman" w:cs="Times New Roman"/>
          <w:color w:val="000000"/>
          <w:sz w:val="20"/>
          <w:szCs w:val="20"/>
          <w:lang w:val="pl-PL"/>
        </w:rPr>
        <w:t>c</w:t>
      </w:r>
      <w:r w:rsidRPr="00954DE2">
        <w:rPr>
          <w:rFonts w:ascii="Times New Roman" w:hAnsi="Times New Roman" w:cs="Times New Roman"/>
          <w:color w:val="000000"/>
          <w:spacing w:val="-3"/>
          <w:sz w:val="20"/>
          <w:szCs w:val="20"/>
          <w:lang w:val="pl-PL"/>
        </w:rPr>
        <w:t>m</w:t>
      </w:r>
      <w:r w:rsidRPr="00954DE2">
        <w:rPr>
          <w:rFonts w:ascii="Times New Roman" w:hAnsi="Times New Roman" w:cs="Times New Roman"/>
          <w:color w:val="000000"/>
          <w:sz w:val="20"/>
          <w:szCs w:val="20"/>
          <w:lang w:val="pl-PL"/>
        </w:rPr>
        <w:t>a</w:t>
      </w:r>
      <w:r w:rsidRPr="00954DE2">
        <w:rPr>
          <w:rFonts w:ascii="Times New Roman" w:hAnsi="Times New Roman" w:cs="Times New Roman"/>
          <w:color w:val="000000"/>
          <w:spacing w:val="1"/>
          <w:sz w:val="20"/>
          <w:szCs w:val="20"/>
          <w:lang w:val="pl-PL"/>
        </w:rPr>
        <w:t>r</w:t>
      </w:r>
      <w:r w:rsidRPr="00954DE2">
        <w:rPr>
          <w:rFonts w:ascii="Times New Roman" w:hAnsi="Times New Roman" w:cs="Times New Roman"/>
          <w:color w:val="000000"/>
          <w:sz w:val="20"/>
          <w:szCs w:val="20"/>
          <w:lang w:val="pl-PL"/>
        </w:rPr>
        <w:t xml:space="preserve"> M. </w:t>
      </w:r>
      <w:r w:rsidRPr="00954DE2">
        <w:rPr>
          <w:rFonts w:ascii="Times New Roman" w:hAnsi="Times New Roman" w:cs="Times New Roman"/>
          <w:color w:val="000000"/>
          <w:spacing w:val="1"/>
          <w:sz w:val="20"/>
          <w:szCs w:val="20"/>
        </w:rPr>
        <w:t>K</w:t>
      </w:r>
      <w:r w:rsidRPr="00954DE2">
        <w:rPr>
          <w:rFonts w:ascii="Times New Roman" w:hAnsi="Times New Roman" w:cs="Times New Roman"/>
          <w:color w:val="000000"/>
          <w:sz w:val="20"/>
          <w:szCs w:val="20"/>
        </w:rPr>
        <w:t>. P</w:t>
      </w:r>
      <w:r w:rsidRPr="00954DE2">
        <w:rPr>
          <w:rFonts w:ascii="Times New Roman" w:hAnsi="Times New Roman" w:cs="Times New Roman"/>
          <w:color w:val="000000"/>
          <w:spacing w:val="-2"/>
          <w:sz w:val="20"/>
          <w:szCs w:val="20"/>
        </w:rPr>
        <w:t>e</w:t>
      </w:r>
      <w:r w:rsidRPr="00954DE2">
        <w:rPr>
          <w:rFonts w:ascii="Times New Roman" w:hAnsi="Times New Roman" w:cs="Times New Roman"/>
          <w:color w:val="000000"/>
          <w:spacing w:val="1"/>
          <w:sz w:val="20"/>
          <w:szCs w:val="20"/>
        </w:rPr>
        <w:t>r</w:t>
      </w:r>
      <w:r w:rsidRPr="00954DE2">
        <w:rPr>
          <w:rFonts w:ascii="Times New Roman" w:hAnsi="Times New Roman" w:cs="Times New Roman"/>
          <w:color w:val="000000"/>
          <w:spacing w:val="-2"/>
          <w:sz w:val="20"/>
          <w:szCs w:val="20"/>
        </w:rPr>
        <w:t>r</w:t>
      </w:r>
      <w:r w:rsidRPr="00954DE2">
        <w:rPr>
          <w:rFonts w:ascii="Times New Roman" w:hAnsi="Times New Roman" w:cs="Times New Roman"/>
          <w:color w:val="000000"/>
          <w:sz w:val="20"/>
          <w:szCs w:val="20"/>
        </w:rPr>
        <w:t xml:space="preserve">ewe P.L.: </w:t>
      </w:r>
      <w:r w:rsidRPr="00954DE2">
        <w:rPr>
          <w:rFonts w:ascii="Times New Roman" w:hAnsi="Times New Roman" w:cs="Times New Roman"/>
          <w:i/>
          <w:iCs/>
          <w:color w:val="000000"/>
          <w:spacing w:val="-1"/>
          <w:sz w:val="20"/>
          <w:szCs w:val="20"/>
        </w:rPr>
        <w:t>H</w:t>
      </w:r>
      <w:r w:rsidRPr="00954DE2">
        <w:rPr>
          <w:rFonts w:ascii="Times New Roman" w:hAnsi="Times New Roman" w:cs="Times New Roman"/>
          <w:i/>
          <w:iCs/>
          <w:color w:val="000000"/>
          <w:sz w:val="20"/>
          <w:szCs w:val="20"/>
        </w:rPr>
        <w:t>u</w:t>
      </w:r>
      <w:r w:rsidRPr="00954DE2">
        <w:rPr>
          <w:rFonts w:ascii="Times New Roman" w:hAnsi="Times New Roman" w:cs="Times New Roman"/>
          <w:i/>
          <w:iCs/>
          <w:color w:val="000000"/>
          <w:spacing w:val="-4"/>
          <w:sz w:val="20"/>
          <w:szCs w:val="20"/>
        </w:rPr>
        <w:t>m</w:t>
      </w:r>
      <w:r w:rsidRPr="00954DE2">
        <w:rPr>
          <w:rFonts w:ascii="Times New Roman" w:hAnsi="Times New Roman" w:cs="Times New Roman"/>
          <w:i/>
          <w:iCs/>
          <w:color w:val="000000"/>
          <w:sz w:val="20"/>
          <w:szCs w:val="20"/>
        </w:rPr>
        <w:t xml:space="preserve">an </w:t>
      </w:r>
      <w:r w:rsidRPr="00954DE2">
        <w:rPr>
          <w:rFonts w:ascii="Times New Roman" w:hAnsi="Times New Roman" w:cs="Times New Roman"/>
          <w:i/>
          <w:iCs/>
          <w:color w:val="000000"/>
          <w:spacing w:val="-1"/>
          <w:sz w:val="20"/>
          <w:szCs w:val="20"/>
        </w:rPr>
        <w:t>R</w:t>
      </w:r>
      <w:r w:rsidRPr="00954DE2">
        <w:rPr>
          <w:rFonts w:ascii="Times New Roman" w:hAnsi="Times New Roman" w:cs="Times New Roman"/>
          <w:i/>
          <w:iCs/>
          <w:color w:val="000000"/>
          <w:sz w:val="20"/>
          <w:szCs w:val="20"/>
        </w:rPr>
        <w:t>e</w:t>
      </w:r>
      <w:r w:rsidRPr="00954DE2">
        <w:rPr>
          <w:rFonts w:ascii="Times New Roman" w:hAnsi="Times New Roman" w:cs="Times New Roman"/>
          <w:i/>
          <w:iCs/>
          <w:color w:val="000000"/>
          <w:spacing w:val="1"/>
          <w:sz w:val="20"/>
          <w:szCs w:val="20"/>
        </w:rPr>
        <w:t>s</w:t>
      </w:r>
      <w:r w:rsidRPr="00954DE2">
        <w:rPr>
          <w:rFonts w:ascii="Times New Roman" w:hAnsi="Times New Roman" w:cs="Times New Roman"/>
          <w:i/>
          <w:iCs/>
          <w:color w:val="000000"/>
          <w:sz w:val="20"/>
          <w:szCs w:val="20"/>
        </w:rPr>
        <w:t>ou</w:t>
      </w:r>
      <w:r w:rsidRPr="00954DE2">
        <w:rPr>
          <w:rFonts w:ascii="Times New Roman" w:hAnsi="Times New Roman" w:cs="Times New Roman"/>
          <w:i/>
          <w:iCs/>
          <w:color w:val="000000"/>
          <w:spacing w:val="-2"/>
          <w:sz w:val="20"/>
          <w:szCs w:val="20"/>
        </w:rPr>
        <w:t>r</w:t>
      </w:r>
      <w:r w:rsidRPr="00954DE2">
        <w:rPr>
          <w:rFonts w:ascii="Times New Roman" w:hAnsi="Times New Roman" w:cs="Times New Roman"/>
          <w:i/>
          <w:iCs/>
          <w:color w:val="000000"/>
          <w:sz w:val="20"/>
          <w:szCs w:val="20"/>
        </w:rPr>
        <w:t>ces M</w:t>
      </w:r>
      <w:r w:rsidRPr="00954DE2">
        <w:rPr>
          <w:rFonts w:ascii="Times New Roman" w:hAnsi="Times New Roman" w:cs="Times New Roman"/>
          <w:i/>
          <w:iCs/>
          <w:color w:val="000000"/>
          <w:spacing w:val="1"/>
          <w:sz w:val="20"/>
          <w:szCs w:val="20"/>
        </w:rPr>
        <w:t>a</w:t>
      </w:r>
      <w:r w:rsidRPr="00954DE2">
        <w:rPr>
          <w:rFonts w:ascii="Times New Roman" w:hAnsi="Times New Roman" w:cs="Times New Roman"/>
          <w:i/>
          <w:iCs/>
          <w:color w:val="000000"/>
          <w:sz w:val="20"/>
          <w:szCs w:val="20"/>
        </w:rPr>
        <w:t>na</w:t>
      </w:r>
      <w:r w:rsidRPr="00954DE2">
        <w:rPr>
          <w:rFonts w:ascii="Times New Roman" w:hAnsi="Times New Roman" w:cs="Times New Roman"/>
          <w:i/>
          <w:iCs/>
          <w:color w:val="000000"/>
          <w:spacing w:val="-2"/>
          <w:sz w:val="20"/>
          <w:szCs w:val="20"/>
        </w:rPr>
        <w:t>g</w:t>
      </w:r>
      <w:r w:rsidRPr="00954DE2">
        <w:rPr>
          <w:rFonts w:ascii="Times New Roman" w:hAnsi="Times New Roman" w:cs="Times New Roman"/>
          <w:i/>
          <w:iCs/>
          <w:color w:val="000000"/>
          <w:sz w:val="20"/>
          <w:szCs w:val="20"/>
        </w:rPr>
        <w:t>e</w:t>
      </w:r>
      <w:r w:rsidRPr="00954DE2">
        <w:rPr>
          <w:rFonts w:ascii="Times New Roman" w:hAnsi="Times New Roman" w:cs="Times New Roman"/>
          <w:i/>
          <w:iCs/>
          <w:color w:val="000000"/>
          <w:spacing w:val="-3"/>
          <w:sz w:val="20"/>
          <w:szCs w:val="20"/>
        </w:rPr>
        <w:t>m</w:t>
      </w:r>
      <w:r w:rsidRPr="00954DE2">
        <w:rPr>
          <w:rFonts w:ascii="Times New Roman" w:hAnsi="Times New Roman" w:cs="Times New Roman"/>
          <w:i/>
          <w:iCs/>
          <w:color w:val="000000"/>
          <w:sz w:val="20"/>
          <w:szCs w:val="20"/>
        </w:rPr>
        <w:t>en</w:t>
      </w:r>
      <w:r w:rsidRPr="00954DE2">
        <w:rPr>
          <w:rFonts w:ascii="Times New Roman" w:hAnsi="Times New Roman" w:cs="Times New Roman"/>
          <w:i/>
          <w:iCs/>
          <w:color w:val="000000"/>
          <w:spacing w:val="1"/>
          <w:sz w:val="20"/>
          <w:szCs w:val="20"/>
        </w:rPr>
        <w:t>t</w:t>
      </w:r>
      <w:r w:rsidRPr="00954DE2">
        <w:rPr>
          <w:rFonts w:ascii="Times New Roman" w:hAnsi="Times New Roman" w:cs="Times New Roman"/>
          <w:i/>
          <w:iCs/>
          <w:color w:val="000000"/>
          <w:sz w:val="20"/>
          <w:szCs w:val="20"/>
        </w:rPr>
        <w:t>: A St</w:t>
      </w:r>
      <w:r w:rsidRPr="00954DE2">
        <w:rPr>
          <w:rFonts w:ascii="Times New Roman" w:hAnsi="Times New Roman" w:cs="Times New Roman"/>
          <w:i/>
          <w:iCs/>
          <w:color w:val="000000"/>
          <w:spacing w:val="1"/>
          <w:sz w:val="20"/>
          <w:szCs w:val="20"/>
        </w:rPr>
        <w:t>r</w:t>
      </w:r>
      <w:r w:rsidRPr="00954DE2">
        <w:rPr>
          <w:rFonts w:ascii="Times New Roman" w:hAnsi="Times New Roman" w:cs="Times New Roman"/>
          <w:i/>
          <w:iCs/>
          <w:color w:val="000000"/>
          <w:spacing w:val="-2"/>
          <w:sz w:val="20"/>
          <w:szCs w:val="20"/>
        </w:rPr>
        <w:t>a</w:t>
      </w:r>
      <w:r w:rsidRPr="00954DE2">
        <w:rPr>
          <w:rFonts w:ascii="Times New Roman" w:hAnsi="Times New Roman" w:cs="Times New Roman"/>
          <w:i/>
          <w:iCs/>
          <w:color w:val="000000"/>
          <w:spacing w:val="1"/>
          <w:sz w:val="20"/>
          <w:szCs w:val="20"/>
        </w:rPr>
        <w:t>t</w:t>
      </w:r>
      <w:r w:rsidRPr="00954DE2">
        <w:rPr>
          <w:rFonts w:ascii="Times New Roman" w:hAnsi="Times New Roman" w:cs="Times New Roman"/>
          <w:i/>
          <w:iCs/>
          <w:color w:val="000000"/>
          <w:sz w:val="20"/>
          <w:szCs w:val="20"/>
        </w:rPr>
        <w:t>e</w:t>
      </w:r>
      <w:r w:rsidRPr="00954DE2">
        <w:rPr>
          <w:rFonts w:ascii="Times New Roman" w:hAnsi="Times New Roman" w:cs="Times New Roman"/>
          <w:i/>
          <w:iCs/>
          <w:color w:val="000000"/>
          <w:spacing w:val="-2"/>
          <w:sz w:val="20"/>
          <w:szCs w:val="20"/>
        </w:rPr>
        <w:t>g</w:t>
      </w:r>
      <w:r w:rsidRPr="00954DE2">
        <w:rPr>
          <w:rFonts w:ascii="Times New Roman" w:hAnsi="Times New Roman" w:cs="Times New Roman"/>
          <w:i/>
          <w:iCs/>
          <w:color w:val="000000"/>
          <w:spacing w:val="1"/>
          <w:sz w:val="20"/>
          <w:szCs w:val="20"/>
        </w:rPr>
        <w:t>i</w:t>
      </w:r>
      <w:r w:rsidRPr="00954DE2">
        <w:rPr>
          <w:rFonts w:ascii="Times New Roman" w:hAnsi="Times New Roman" w:cs="Times New Roman"/>
          <w:i/>
          <w:iCs/>
          <w:color w:val="000000"/>
          <w:sz w:val="20"/>
          <w:szCs w:val="20"/>
        </w:rPr>
        <w:t>c Ap</w:t>
      </w:r>
      <w:r w:rsidRPr="00954DE2">
        <w:rPr>
          <w:rFonts w:ascii="Times New Roman" w:hAnsi="Times New Roman" w:cs="Times New Roman"/>
          <w:i/>
          <w:iCs/>
          <w:color w:val="000000"/>
          <w:spacing w:val="-3"/>
          <w:sz w:val="20"/>
          <w:szCs w:val="20"/>
        </w:rPr>
        <w:t>p</w:t>
      </w:r>
      <w:r w:rsidRPr="00954DE2">
        <w:rPr>
          <w:rFonts w:ascii="Times New Roman" w:hAnsi="Times New Roman" w:cs="Times New Roman"/>
          <w:i/>
          <w:iCs/>
          <w:color w:val="000000"/>
          <w:spacing w:val="1"/>
          <w:sz w:val="20"/>
          <w:szCs w:val="20"/>
        </w:rPr>
        <w:t>r</w:t>
      </w:r>
      <w:r w:rsidRPr="00954DE2">
        <w:rPr>
          <w:rFonts w:ascii="Times New Roman" w:hAnsi="Times New Roman" w:cs="Times New Roman"/>
          <w:i/>
          <w:iCs/>
          <w:color w:val="000000"/>
          <w:sz w:val="20"/>
          <w:szCs w:val="20"/>
        </w:rPr>
        <w:t>o</w:t>
      </w:r>
      <w:r w:rsidRPr="00954DE2">
        <w:rPr>
          <w:rFonts w:ascii="Times New Roman" w:hAnsi="Times New Roman" w:cs="Times New Roman"/>
          <w:i/>
          <w:iCs/>
          <w:color w:val="000000"/>
          <w:spacing w:val="-2"/>
          <w:sz w:val="20"/>
          <w:szCs w:val="20"/>
        </w:rPr>
        <w:t>a</w:t>
      </w:r>
      <w:r w:rsidRPr="00954DE2">
        <w:rPr>
          <w:rFonts w:ascii="Times New Roman" w:hAnsi="Times New Roman" w:cs="Times New Roman"/>
          <w:i/>
          <w:iCs/>
          <w:color w:val="000000"/>
          <w:sz w:val="20"/>
          <w:szCs w:val="20"/>
        </w:rPr>
        <w:t>ch</w:t>
      </w:r>
      <w:r w:rsidRPr="00954DE2">
        <w:rPr>
          <w:rFonts w:ascii="Times New Roman" w:hAnsi="Times New Roman" w:cs="Times New Roman"/>
          <w:color w:val="000000"/>
          <w:sz w:val="20"/>
          <w:szCs w:val="20"/>
        </w:rPr>
        <w:t>, Cen</w:t>
      </w:r>
      <w:r w:rsidRPr="00954DE2">
        <w:rPr>
          <w:rFonts w:ascii="Times New Roman" w:hAnsi="Times New Roman" w:cs="Times New Roman"/>
          <w:color w:val="000000"/>
          <w:spacing w:val="-3"/>
          <w:sz w:val="20"/>
          <w:szCs w:val="20"/>
        </w:rPr>
        <w:t>g</w:t>
      </w:r>
      <w:r w:rsidRPr="00954DE2">
        <w:rPr>
          <w:rFonts w:ascii="Times New Roman" w:hAnsi="Times New Roman" w:cs="Times New Roman"/>
          <w:color w:val="000000"/>
          <w:spacing w:val="-2"/>
          <w:sz w:val="20"/>
          <w:szCs w:val="20"/>
        </w:rPr>
        <w:t>ag</w:t>
      </w:r>
      <w:r w:rsidRPr="00954DE2">
        <w:rPr>
          <w:rFonts w:ascii="Times New Roman" w:hAnsi="Times New Roman" w:cs="Times New Roman"/>
          <w:color w:val="000000"/>
          <w:sz w:val="20"/>
          <w:szCs w:val="20"/>
        </w:rPr>
        <w:t>e Lea</w:t>
      </w:r>
      <w:r w:rsidRPr="00954DE2">
        <w:rPr>
          <w:rFonts w:ascii="Times New Roman" w:hAnsi="Times New Roman" w:cs="Times New Roman"/>
          <w:color w:val="000000"/>
          <w:spacing w:val="1"/>
          <w:sz w:val="20"/>
          <w:szCs w:val="20"/>
        </w:rPr>
        <w:t>r</w:t>
      </w:r>
      <w:r w:rsidRPr="00954DE2">
        <w:rPr>
          <w:rFonts w:ascii="Times New Roman" w:hAnsi="Times New Roman" w:cs="Times New Roman"/>
          <w:color w:val="000000"/>
          <w:sz w:val="20"/>
          <w:szCs w:val="20"/>
        </w:rPr>
        <w:t>n</w:t>
      </w:r>
      <w:r w:rsidRPr="00954DE2">
        <w:rPr>
          <w:rFonts w:ascii="Times New Roman" w:hAnsi="Times New Roman" w:cs="Times New Roman"/>
          <w:color w:val="000000"/>
          <w:spacing w:val="-1"/>
          <w:sz w:val="20"/>
          <w:szCs w:val="20"/>
        </w:rPr>
        <w:t>i</w:t>
      </w:r>
      <w:r w:rsidRPr="00954DE2">
        <w:rPr>
          <w:rFonts w:ascii="Times New Roman" w:hAnsi="Times New Roman" w:cs="Times New Roman"/>
          <w:color w:val="000000"/>
          <w:sz w:val="20"/>
          <w:szCs w:val="20"/>
        </w:rPr>
        <w:t>ng, 2009</w:t>
      </w:r>
    </w:p>
    <w:p w:rsidR="00064CFC" w:rsidRPr="00954DE2" w:rsidRDefault="00064CFC" w:rsidP="00D55628">
      <w:pPr>
        <w:spacing w:after="0" w:line="240" w:lineRule="auto"/>
        <w:jc w:val="both"/>
        <w:rPr>
          <w:rFonts w:ascii="Times New Roman" w:hAnsi="Times New Roman" w:cs="Times New Roman"/>
          <w:sz w:val="20"/>
          <w:szCs w:val="20"/>
        </w:rPr>
      </w:pPr>
      <w:r w:rsidRPr="00954DE2">
        <w:rPr>
          <w:rFonts w:ascii="Times New Roman" w:hAnsi="Times New Roman" w:cs="Times New Roman"/>
          <w:sz w:val="20"/>
          <w:szCs w:val="20"/>
        </w:rPr>
        <w:t xml:space="preserve">[7] Novaković, N.: </w:t>
      </w:r>
      <w:r w:rsidRPr="00954DE2">
        <w:rPr>
          <w:rFonts w:ascii="Times New Roman" w:hAnsi="Times New Roman" w:cs="Times New Roman"/>
          <w:i/>
          <w:iCs/>
          <w:sz w:val="20"/>
          <w:szCs w:val="20"/>
        </w:rPr>
        <w:t>Mogućnostiobrazovanjaagroekonomisti</w:t>
      </w:r>
      <w:r w:rsidRPr="00954DE2">
        <w:rPr>
          <w:rFonts w:ascii="Times New Roman" w:hAnsi="Times New Roman" w:cs="Times New Roman"/>
          <w:sz w:val="20"/>
          <w:szCs w:val="20"/>
        </w:rPr>
        <w:t>, 15</w:t>
      </w:r>
      <w:r w:rsidRPr="00954DE2">
        <w:rPr>
          <w:rFonts w:ascii="Times New Roman" w:hAnsi="Times New Roman" w:cs="Times New Roman"/>
          <w:sz w:val="20"/>
          <w:szCs w:val="20"/>
          <w:vertAlign w:val="superscript"/>
        </w:rPr>
        <w:t>th</w:t>
      </w:r>
      <w:r w:rsidRPr="00954DE2">
        <w:rPr>
          <w:rFonts w:ascii="Times New Roman" w:hAnsi="Times New Roman" w:cs="Times New Roman"/>
          <w:sz w:val="20"/>
          <w:szCs w:val="20"/>
        </w:rPr>
        <w:t xml:space="preserve"> Conference ‘Development Trends’, Doctoral Studies in Serbia, Region and EU, Kopaonik 2-5 March, 2009 , Conference Proceedings, pp. 1-4</w:t>
      </w:r>
    </w:p>
    <w:p w:rsidR="00064CFC" w:rsidRPr="00954DE2" w:rsidRDefault="00064CFC" w:rsidP="00D55628">
      <w:pPr>
        <w:spacing w:after="0" w:line="240" w:lineRule="auto"/>
        <w:jc w:val="both"/>
        <w:rPr>
          <w:rFonts w:ascii="Times New Roman" w:hAnsi="Times New Roman" w:cs="Times New Roman"/>
          <w:color w:val="231F20"/>
          <w:sz w:val="20"/>
          <w:szCs w:val="20"/>
        </w:rPr>
      </w:pPr>
      <w:r w:rsidRPr="00954DE2">
        <w:rPr>
          <w:rFonts w:ascii="Times New Roman" w:hAnsi="Times New Roman" w:cs="Times New Roman"/>
          <w:sz w:val="20"/>
          <w:szCs w:val="20"/>
        </w:rPr>
        <w:t xml:space="preserve">[8] </w:t>
      </w:r>
      <w:r w:rsidRPr="00954DE2">
        <w:rPr>
          <w:rFonts w:ascii="Times New Roman" w:hAnsi="Times New Roman" w:cs="Times New Roman"/>
          <w:color w:val="231F20"/>
          <w:sz w:val="20"/>
          <w:szCs w:val="20"/>
        </w:rPr>
        <w:t>Jelić, S., Surčurlija, Ž.:</w:t>
      </w:r>
      <w:r w:rsidRPr="00954DE2">
        <w:rPr>
          <w:rFonts w:ascii="Times New Roman" w:hAnsi="Times New Roman" w:cs="Times New Roman"/>
          <w:i/>
          <w:iCs/>
          <w:color w:val="231F20"/>
          <w:sz w:val="20"/>
          <w:szCs w:val="20"/>
        </w:rPr>
        <w:t>Karakteristikeobrazovanja i strukturazanimanja u konteksturazvojasportskogdruštva</w:t>
      </w:r>
      <w:r w:rsidRPr="00954DE2">
        <w:rPr>
          <w:rFonts w:ascii="Times New Roman" w:hAnsi="Times New Roman" w:cs="Times New Roman"/>
          <w:color w:val="231F20"/>
          <w:sz w:val="20"/>
          <w:szCs w:val="20"/>
        </w:rPr>
        <w:t xml:space="preserve">, Traditional Scientific Conference: Education and Development, pp. 285-293, IDN Center for Economic Research, Belgrade, 2013 </w:t>
      </w:r>
    </w:p>
    <w:p w:rsidR="00064CFC" w:rsidRPr="00954DE2" w:rsidRDefault="00064CFC" w:rsidP="00D55628">
      <w:pPr>
        <w:widowControl w:val="0"/>
        <w:autoSpaceDE w:val="0"/>
        <w:autoSpaceDN w:val="0"/>
        <w:adjustRightInd w:val="0"/>
        <w:spacing w:after="0" w:line="240" w:lineRule="auto"/>
        <w:ind w:right="-23"/>
        <w:jc w:val="both"/>
        <w:rPr>
          <w:rFonts w:ascii="Times New Roman" w:hAnsi="Times New Roman" w:cs="Times New Roman"/>
          <w:color w:val="000000"/>
          <w:sz w:val="20"/>
          <w:szCs w:val="20"/>
        </w:rPr>
      </w:pPr>
      <w:r w:rsidRPr="00954DE2">
        <w:rPr>
          <w:rFonts w:ascii="Times New Roman" w:hAnsi="Times New Roman" w:cs="Times New Roman"/>
          <w:sz w:val="20"/>
          <w:szCs w:val="20"/>
        </w:rPr>
        <w:t xml:space="preserve">[9] </w:t>
      </w:r>
      <w:hyperlink r:id="rId10" w:history="1">
        <w:r w:rsidRPr="00954DE2">
          <w:rPr>
            <w:rStyle w:val="Hyperlink"/>
            <w:rFonts w:ascii="Times New Roman" w:hAnsi="Times New Roman" w:cs="Times New Roman"/>
            <w:sz w:val="20"/>
            <w:szCs w:val="20"/>
          </w:rPr>
          <w:t>www.stat.gov.rs</w:t>
        </w:r>
      </w:hyperlink>
    </w:p>
    <w:p w:rsidR="00064CFC" w:rsidRPr="00051916" w:rsidRDefault="00064CFC" w:rsidP="00D55628">
      <w:pPr>
        <w:widowControl w:val="0"/>
        <w:autoSpaceDE w:val="0"/>
        <w:autoSpaceDN w:val="0"/>
        <w:adjustRightInd w:val="0"/>
        <w:spacing w:after="0" w:line="240" w:lineRule="auto"/>
        <w:ind w:right="-23"/>
        <w:jc w:val="both"/>
        <w:rPr>
          <w:rFonts w:ascii="Times New Roman" w:hAnsi="Times New Roman" w:cs="Times New Roman"/>
          <w:sz w:val="20"/>
          <w:szCs w:val="20"/>
        </w:rPr>
      </w:pPr>
      <w:r w:rsidRPr="00AA6036">
        <w:rPr>
          <w:rFonts w:ascii="Times New Roman" w:hAnsi="Times New Roman" w:cs="Times New Roman"/>
          <w:sz w:val="20"/>
          <w:szCs w:val="20"/>
        </w:rPr>
        <w:t>[</w:t>
      </w:r>
      <w:r>
        <w:rPr>
          <w:rFonts w:ascii="Times New Roman" w:hAnsi="Times New Roman" w:cs="Times New Roman"/>
          <w:sz w:val="20"/>
          <w:szCs w:val="20"/>
        </w:rPr>
        <w:t>10</w:t>
      </w:r>
      <w:r w:rsidRPr="00AA6036">
        <w:rPr>
          <w:rFonts w:ascii="Times New Roman" w:hAnsi="Times New Roman" w:cs="Times New Roman"/>
          <w:sz w:val="20"/>
          <w:szCs w:val="20"/>
        </w:rPr>
        <w:t>]</w:t>
      </w:r>
      <w:hyperlink r:id="rId11" w:history="1">
        <w:r w:rsidRPr="00051916">
          <w:rPr>
            <w:rStyle w:val="Hyperlink"/>
            <w:rFonts w:ascii="Times New Roman" w:hAnsi="Times New Roman" w:cs="Times New Roman"/>
            <w:sz w:val="20"/>
            <w:szCs w:val="20"/>
          </w:rPr>
          <w:t>w</w:t>
        </w:r>
        <w:r w:rsidRPr="00051916">
          <w:rPr>
            <w:rStyle w:val="Hyperlink"/>
            <w:rFonts w:ascii="Times New Roman" w:hAnsi="Times New Roman" w:cs="Times New Roman"/>
            <w:spacing w:val="-1"/>
            <w:sz w:val="20"/>
            <w:szCs w:val="20"/>
          </w:rPr>
          <w:t>w</w:t>
        </w:r>
        <w:r w:rsidRPr="00051916">
          <w:rPr>
            <w:rStyle w:val="Hyperlink"/>
            <w:rFonts w:ascii="Times New Roman" w:hAnsi="Times New Roman" w:cs="Times New Roman"/>
            <w:sz w:val="20"/>
            <w:szCs w:val="20"/>
          </w:rPr>
          <w:t>w.so</w:t>
        </w:r>
        <w:r w:rsidRPr="00051916">
          <w:rPr>
            <w:rStyle w:val="Hyperlink"/>
            <w:rFonts w:ascii="Times New Roman" w:hAnsi="Times New Roman" w:cs="Times New Roman"/>
            <w:spacing w:val="-1"/>
            <w:sz w:val="20"/>
            <w:szCs w:val="20"/>
          </w:rPr>
          <w:t>c</w:t>
        </w:r>
        <w:r w:rsidRPr="00051916">
          <w:rPr>
            <w:rStyle w:val="Hyperlink"/>
            <w:rFonts w:ascii="Times New Roman" w:hAnsi="Times New Roman" w:cs="Times New Roman"/>
            <w:sz w:val="20"/>
            <w:szCs w:val="20"/>
          </w:rPr>
          <w:t>ialmedi</w:t>
        </w:r>
        <w:r w:rsidRPr="00051916">
          <w:rPr>
            <w:rStyle w:val="Hyperlink"/>
            <w:rFonts w:ascii="Times New Roman" w:hAnsi="Times New Roman" w:cs="Times New Roman"/>
            <w:spacing w:val="-1"/>
            <w:sz w:val="20"/>
            <w:szCs w:val="20"/>
          </w:rPr>
          <w:t>a</w:t>
        </w:r>
        <w:r w:rsidRPr="00051916">
          <w:rPr>
            <w:rStyle w:val="Hyperlink"/>
            <w:rFonts w:ascii="Times New Roman" w:hAnsi="Times New Roman" w:cs="Times New Roman"/>
            <w:sz w:val="20"/>
            <w:szCs w:val="20"/>
          </w:rPr>
          <w:t>te</w:t>
        </w:r>
        <w:r w:rsidRPr="00051916">
          <w:rPr>
            <w:rStyle w:val="Hyperlink"/>
            <w:rFonts w:ascii="Times New Roman" w:hAnsi="Times New Roman" w:cs="Times New Roman"/>
            <w:spacing w:val="-1"/>
            <w:sz w:val="20"/>
            <w:szCs w:val="20"/>
          </w:rPr>
          <w:t>c</w:t>
        </w:r>
        <w:r w:rsidRPr="00051916">
          <w:rPr>
            <w:rStyle w:val="Hyperlink"/>
            <w:rFonts w:ascii="Times New Roman" w:hAnsi="Times New Roman" w:cs="Times New Roman"/>
            <w:sz w:val="20"/>
            <w:szCs w:val="20"/>
          </w:rPr>
          <w:t>h.n</w:t>
        </w:r>
        <w:r w:rsidRPr="00051916">
          <w:rPr>
            <w:rStyle w:val="Hyperlink"/>
            <w:rFonts w:ascii="Times New Roman" w:hAnsi="Times New Roman" w:cs="Times New Roman"/>
            <w:spacing w:val="-1"/>
            <w:sz w:val="20"/>
            <w:szCs w:val="20"/>
          </w:rPr>
          <w:t>e</w:t>
        </w:r>
        <w:r w:rsidRPr="00051916">
          <w:rPr>
            <w:rStyle w:val="Hyperlink"/>
            <w:rFonts w:ascii="Times New Roman" w:hAnsi="Times New Roman" w:cs="Times New Roman"/>
            <w:sz w:val="20"/>
            <w:szCs w:val="20"/>
          </w:rPr>
          <w:t>t/</w:t>
        </w:r>
      </w:hyperlink>
    </w:p>
    <w:p w:rsidR="00064CFC" w:rsidRPr="00051916" w:rsidRDefault="00064CFC" w:rsidP="00613B36">
      <w:pPr>
        <w:widowControl w:val="0"/>
        <w:autoSpaceDE w:val="0"/>
        <w:autoSpaceDN w:val="0"/>
        <w:adjustRightInd w:val="0"/>
        <w:spacing w:after="0" w:line="240" w:lineRule="auto"/>
        <w:ind w:right="-20"/>
        <w:rPr>
          <w:rFonts w:ascii="Times New Roman" w:hAnsi="Times New Roman" w:cs="Times New Roman"/>
          <w:color w:val="000000"/>
          <w:sz w:val="20"/>
          <w:szCs w:val="20"/>
        </w:rPr>
      </w:pPr>
    </w:p>
    <w:p w:rsidR="00064CFC" w:rsidRPr="00051916" w:rsidRDefault="00064CFC" w:rsidP="00613B36">
      <w:pPr>
        <w:pStyle w:val="ListParagraph"/>
        <w:widowControl w:val="0"/>
        <w:tabs>
          <w:tab w:val="left" w:pos="3306"/>
        </w:tabs>
        <w:autoSpaceDE w:val="0"/>
        <w:autoSpaceDN w:val="0"/>
        <w:adjustRightInd w:val="0"/>
        <w:spacing w:after="0" w:line="240" w:lineRule="auto"/>
        <w:ind w:right="-20"/>
        <w:rPr>
          <w:rFonts w:ascii="Times New Roman" w:hAnsi="Times New Roman" w:cs="Times New Roman"/>
          <w:color w:val="000000"/>
          <w:sz w:val="20"/>
          <w:szCs w:val="20"/>
        </w:rPr>
      </w:pPr>
      <w:r>
        <w:rPr>
          <w:rFonts w:ascii="Times New Roman" w:hAnsi="Times New Roman" w:cs="Times New Roman"/>
          <w:color w:val="000000"/>
          <w:sz w:val="20"/>
          <w:szCs w:val="20"/>
        </w:rPr>
        <w:tab/>
      </w:r>
    </w:p>
    <w:p w:rsidR="00064CFC" w:rsidRPr="00B24119" w:rsidRDefault="00064CFC" w:rsidP="00613B36">
      <w:pPr>
        <w:pStyle w:val="ListParagraph"/>
        <w:widowControl w:val="0"/>
        <w:autoSpaceDE w:val="0"/>
        <w:autoSpaceDN w:val="0"/>
        <w:adjustRightInd w:val="0"/>
        <w:spacing w:after="0" w:line="240" w:lineRule="auto"/>
        <w:ind w:right="-20"/>
        <w:rPr>
          <w:rFonts w:ascii="Times New Roman" w:hAnsi="Times New Roman" w:cs="Times New Roman"/>
          <w:color w:val="000000"/>
          <w:sz w:val="24"/>
          <w:szCs w:val="24"/>
        </w:rPr>
      </w:pPr>
    </w:p>
    <w:p w:rsidR="00064CFC" w:rsidRPr="00397C9A" w:rsidRDefault="00064CFC" w:rsidP="00613B36">
      <w:pPr>
        <w:spacing w:after="0" w:line="240" w:lineRule="auto"/>
        <w:rPr>
          <w:rFonts w:ascii="Times New Roman" w:hAnsi="Times New Roman" w:cs="Times New Roman"/>
          <w:b/>
          <w:bCs/>
        </w:rPr>
      </w:pPr>
    </w:p>
    <w:p w:rsidR="00064CFC" w:rsidRPr="00A10614" w:rsidRDefault="00064CFC" w:rsidP="00613B36">
      <w:pPr>
        <w:spacing w:after="0" w:line="240" w:lineRule="auto"/>
        <w:jc w:val="both"/>
        <w:rPr>
          <w:rFonts w:ascii="Times New Roman" w:hAnsi="Times New Roman" w:cs="Times New Roman"/>
          <w:sz w:val="20"/>
          <w:szCs w:val="20"/>
        </w:rPr>
      </w:pPr>
    </w:p>
    <w:p w:rsidR="00064CFC" w:rsidRDefault="00064CFC" w:rsidP="00613B36">
      <w:pPr>
        <w:spacing w:after="0" w:line="240" w:lineRule="auto"/>
        <w:ind w:firstLine="720"/>
        <w:jc w:val="both"/>
        <w:rPr>
          <w:rFonts w:ascii="Times New Roman" w:hAnsi="Times New Roman" w:cs="Times New Roman"/>
          <w:color w:val="000000"/>
          <w:sz w:val="20"/>
          <w:szCs w:val="20"/>
          <w:lang w:eastAsia="sr-Latn-CS"/>
        </w:rPr>
      </w:pPr>
    </w:p>
    <w:p w:rsidR="00064CFC" w:rsidRDefault="00064CFC" w:rsidP="00613B36">
      <w:pPr>
        <w:spacing w:after="0" w:line="240" w:lineRule="auto"/>
        <w:ind w:firstLine="720"/>
        <w:jc w:val="both"/>
        <w:rPr>
          <w:rFonts w:ascii="Times New Roman" w:hAnsi="Times New Roman" w:cs="Times New Roman"/>
          <w:color w:val="000000"/>
          <w:sz w:val="20"/>
          <w:szCs w:val="20"/>
          <w:lang w:eastAsia="sr-Latn-CS"/>
        </w:rPr>
      </w:pPr>
    </w:p>
    <w:p w:rsidR="00064CFC" w:rsidRDefault="00064CFC" w:rsidP="00613B36">
      <w:pPr>
        <w:spacing w:after="0" w:line="240" w:lineRule="auto"/>
        <w:ind w:firstLine="720"/>
        <w:jc w:val="both"/>
        <w:rPr>
          <w:rFonts w:ascii="Times New Roman" w:hAnsi="Times New Roman" w:cs="Times New Roman"/>
          <w:color w:val="000000"/>
          <w:sz w:val="20"/>
          <w:szCs w:val="20"/>
          <w:lang w:eastAsia="sr-Latn-CS"/>
        </w:rPr>
      </w:pPr>
    </w:p>
    <w:p w:rsidR="00064CFC" w:rsidRDefault="00064CFC" w:rsidP="00613B36">
      <w:pPr>
        <w:spacing w:after="0" w:line="240" w:lineRule="auto"/>
        <w:ind w:firstLine="720"/>
        <w:jc w:val="both"/>
        <w:rPr>
          <w:rFonts w:ascii="Times New Roman" w:hAnsi="Times New Roman" w:cs="Times New Roman"/>
          <w:color w:val="000000"/>
          <w:sz w:val="20"/>
          <w:szCs w:val="20"/>
          <w:lang w:eastAsia="sr-Latn-CS"/>
        </w:rPr>
      </w:pPr>
    </w:p>
    <w:p w:rsidR="00064CFC" w:rsidRDefault="00064CFC" w:rsidP="00613B36">
      <w:pPr>
        <w:spacing w:after="0" w:line="240" w:lineRule="auto"/>
        <w:ind w:firstLine="720"/>
        <w:jc w:val="both"/>
        <w:rPr>
          <w:rFonts w:ascii="Times New Roman" w:hAnsi="Times New Roman" w:cs="Times New Roman"/>
          <w:color w:val="000000"/>
          <w:sz w:val="20"/>
          <w:szCs w:val="20"/>
          <w:lang w:eastAsia="sr-Latn-CS"/>
        </w:rPr>
      </w:pPr>
    </w:p>
    <w:p w:rsidR="00064CFC" w:rsidRDefault="00064CFC" w:rsidP="00613B36">
      <w:pPr>
        <w:spacing w:after="0" w:line="240" w:lineRule="auto"/>
        <w:ind w:firstLine="720"/>
        <w:jc w:val="both"/>
        <w:rPr>
          <w:rFonts w:ascii="Times New Roman" w:hAnsi="Times New Roman" w:cs="Times New Roman"/>
          <w:color w:val="000000"/>
          <w:sz w:val="20"/>
          <w:szCs w:val="20"/>
          <w:lang w:eastAsia="sr-Latn-CS"/>
        </w:rPr>
      </w:pPr>
    </w:p>
    <w:p w:rsidR="00064CFC" w:rsidRDefault="00064CFC" w:rsidP="00613B36">
      <w:pPr>
        <w:spacing w:after="0" w:line="240" w:lineRule="auto"/>
        <w:ind w:firstLine="720"/>
        <w:jc w:val="both"/>
        <w:rPr>
          <w:rFonts w:ascii="Times New Roman" w:hAnsi="Times New Roman" w:cs="Times New Roman"/>
          <w:color w:val="000000"/>
          <w:sz w:val="20"/>
          <w:szCs w:val="20"/>
          <w:lang w:eastAsia="sr-Latn-CS"/>
        </w:rPr>
      </w:pPr>
    </w:p>
    <w:p w:rsidR="00064CFC" w:rsidRDefault="00064CFC" w:rsidP="00613B36">
      <w:pPr>
        <w:spacing w:after="0" w:line="240" w:lineRule="auto"/>
        <w:ind w:firstLine="720"/>
        <w:jc w:val="both"/>
        <w:rPr>
          <w:rFonts w:ascii="Times New Roman" w:hAnsi="Times New Roman" w:cs="Times New Roman"/>
          <w:color w:val="000000"/>
          <w:sz w:val="20"/>
          <w:szCs w:val="20"/>
          <w:lang w:eastAsia="sr-Latn-CS"/>
        </w:rPr>
      </w:pPr>
    </w:p>
    <w:p w:rsidR="00064CFC" w:rsidRDefault="00064CFC" w:rsidP="00613B36">
      <w:pPr>
        <w:spacing w:after="0" w:line="240" w:lineRule="auto"/>
        <w:ind w:firstLine="720"/>
        <w:jc w:val="both"/>
        <w:rPr>
          <w:rFonts w:ascii="Times New Roman" w:hAnsi="Times New Roman" w:cs="Times New Roman"/>
          <w:color w:val="000000"/>
          <w:sz w:val="20"/>
          <w:szCs w:val="20"/>
          <w:lang w:eastAsia="sr-Latn-CS"/>
        </w:rPr>
      </w:pPr>
    </w:p>
    <w:p w:rsidR="00064CFC" w:rsidRDefault="00064CFC" w:rsidP="00613B36">
      <w:pPr>
        <w:spacing w:after="0" w:line="240" w:lineRule="auto"/>
        <w:ind w:firstLine="720"/>
        <w:jc w:val="both"/>
        <w:rPr>
          <w:rFonts w:ascii="Times New Roman" w:hAnsi="Times New Roman" w:cs="Times New Roman"/>
          <w:color w:val="000000"/>
          <w:sz w:val="20"/>
          <w:szCs w:val="20"/>
          <w:lang w:eastAsia="sr-Latn-CS"/>
        </w:rPr>
      </w:pPr>
    </w:p>
    <w:p w:rsidR="00064CFC" w:rsidRDefault="00064CFC" w:rsidP="00613B36">
      <w:pPr>
        <w:spacing w:after="0" w:line="240" w:lineRule="auto"/>
        <w:ind w:firstLine="720"/>
        <w:jc w:val="both"/>
        <w:rPr>
          <w:rFonts w:ascii="Times New Roman" w:hAnsi="Times New Roman" w:cs="Times New Roman"/>
          <w:color w:val="000000"/>
          <w:sz w:val="20"/>
          <w:szCs w:val="20"/>
          <w:lang w:eastAsia="sr-Latn-CS"/>
        </w:rPr>
      </w:pPr>
    </w:p>
    <w:p w:rsidR="00064CFC" w:rsidRDefault="00064CFC" w:rsidP="00613B36">
      <w:pPr>
        <w:spacing w:after="0" w:line="240" w:lineRule="auto"/>
        <w:ind w:firstLine="720"/>
        <w:jc w:val="both"/>
        <w:rPr>
          <w:rFonts w:ascii="Times New Roman" w:hAnsi="Times New Roman" w:cs="Times New Roman"/>
          <w:color w:val="000000"/>
          <w:sz w:val="20"/>
          <w:szCs w:val="20"/>
          <w:lang w:eastAsia="sr-Latn-CS"/>
        </w:rPr>
      </w:pPr>
    </w:p>
    <w:p w:rsidR="00064CFC" w:rsidRDefault="00064CFC" w:rsidP="00613B36">
      <w:pPr>
        <w:spacing w:after="0" w:line="240" w:lineRule="auto"/>
        <w:ind w:firstLine="720"/>
        <w:jc w:val="both"/>
        <w:rPr>
          <w:rFonts w:ascii="Times New Roman" w:hAnsi="Times New Roman" w:cs="Times New Roman"/>
          <w:color w:val="000000"/>
          <w:sz w:val="20"/>
          <w:szCs w:val="20"/>
          <w:lang w:eastAsia="sr-Latn-CS"/>
        </w:rPr>
      </w:pPr>
    </w:p>
    <w:p w:rsidR="00064CFC" w:rsidRDefault="00064CFC" w:rsidP="00613B36">
      <w:pPr>
        <w:spacing w:after="0" w:line="240" w:lineRule="auto"/>
        <w:ind w:firstLine="720"/>
        <w:jc w:val="both"/>
        <w:rPr>
          <w:rFonts w:ascii="Times New Roman" w:hAnsi="Times New Roman" w:cs="Times New Roman"/>
          <w:color w:val="000000"/>
          <w:sz w:val="20"/>
          <w:szCs w:val="20"/>
          <w:lang w:eastAsia="sr-Latn-CS"/>
        </w:rPr>
      </w:pPr>
      <w:bookmarkStart w:id="0" w:name="_GoBack"/>
      <w:bookmarkEnd w:id="0"/>
    </w:p>
    <w:sectPr w:rsidR="00064CFC" w:rsidSect="00207218">
      <w:headerReference w:type="default" r:id="rId12"/>
      <w:footerReference w:type="default" r:id="rId13"/>
      <w:pgSz w:w="12240" w:h="15840"/>
      <w:pgMar w:top="1440" w:right="1440" w:bottom="1440" w:left="1440" w:header="720" w:footer="720" w:gutter="0"/>
      <w:pgNumType w:start="6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D33" w:rsidRDefault="00CF2D33" w:rsidP="00BF335D">
      <w:pPr>
        <w:spacing w:after="0" w:line="240" w:lineRule="auto"/>
      </w:pPr>
      <w:r>
        <w:separator/>
      </w:r>
    </w:p>
  </w:endnote>
  <w:endnote w:type="continuationSeparator" w:id="1">
    <w:p w:rsidR="00CF2D33" w:rsidRDefault="00CF2D33" w:rsidP="00BF33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108" w:type="dxa"/>
      <w:tblBorders>
        <w:top w:val="thinThickSmallGap" w:sz="24" w:space="0" w:color="990000"/>
      </w:tblBorders>
      <w:tblLook w:val="0000"/>
    </w:tblPr>
    <w:tblGrid>
      <w:gridCol w:w="9356"/>
    </w:tblGrid>
    <w:tr w:rsidR="00602040" w:rsidTr="00602040">
      <w:trPr>
        <w:trHeight w:val="100"/>
      </w:trPr>
      <w:tc>
        <w:tcPr>
          <w:tcW w:w="9356" w:type="dxa"/>
        </w:tcPr>
        <w:p w:rsidR="00602040" w:rsidRDefault="00602040" w:rsidP="005E3EEC">
          <w:pPr>
            <w:pStyle w:val="Footer"/>
            <w:jc w:val="right"/>
          </w:pPr>
          <w:r>
            <w:t>9</w:t>
          </w:r>
          <w:r w:rsidRPr="007E43D7">
            <w:t xml:space="preserve"> - </w:t>
          </w:r>
          <w:fldSimple w:instr=" PAGE   \* MERGEFORMAT ">
            <w:r w:rsidR="00CF2D33">
              <w:rPr>
                <w:noProof/>
              </w:rPr>
              <w:t>67</w:t>
            </w:r>
          </w:fldSimple>
        </w:p>
      </w:tc>
    </w:tr>
  </w:tbl>
  <w:p w:rsidR="00602040" w:rsidRDefault="00602040" w:rsidP="00602040">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D33" w:rsidRDefault="00CF2D33" w:rsidP="00BF335D">
      <w:pPr>
        <w:spacing w:after="0" w:line="240" w:lineRule="auto"/>
      </w:pPr>
      <w:r>
        <w:separator/>
      </w:r>
    </w:p>
  </w:footnote>
  <w:footnote w:type="continuationSeparator" w:id="1">
    <w:p w:rsidR="00CF2D33" w:rsidRDefault="00CF2D33" w:rsidP="00BF33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040" w:rsidRDefault="00D71A08" w:rsidP="00602040">
    <w:pPr>
      <w:pStyle w:val="Header"/>
    </w:pPr>
    <w:r w:rsidRPr="00D71A08">
      <w:rPr>
        <w:noProof/>
        <w:lang w:val="sr-Latn-CS" w:eastAsia="en-GB"/>
      </w:rPr>
      <w:pict>
        <v:group id="Group 1" o:spid="_x0000_s4097" style="position:absolute;margin-left:1.35pt;margin-top:-32.15pt;width:470.4pt;height:62pt;z-index:25165824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4098"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4099"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style="mso-next-textbox:#Text Box 3" inset="0,0,0,0">
              <w:txbxContent>
                <w:p w:rsidR="00602040" w:rsidRDefault="00602040" w:rsidP="00602040"/>
              </w:txbxContent>
            </v:textbox>
          </v:shape>
          <v:shape id="Text Box 4" o:spid="_x0000_s4100"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style="mso-next-textbox:#Text Box 4" inset="0,0,0,0">
              <w:txbxContent>
                <w:p w:rsidR="00602040" w:rsidRDefault="00602040" w:rsidP="00602040">
                  <w:pPr>
                    <w:pStyle w:val="NoSpacing"/>
                    <w:jc w:val="center"/>
                    <w:rPr>
                      <w:sz w:val="20"/>
                      <w:szCs w:val="20"/>
                    </w:rPr>
                  </w:pPr>
                  <w:r>
                    <w:rPr>
                      <w:sz w:val="20"/>
                      <w:szCs w:val="20"/>
                    </w:rPr>
                    <w:t>10</w:t>
                  </w:r>
                  <w:r>
                    <w:rPr>
                      <w:sz w:val="20"/>
                      <w:szCs w:val="20"/>
                      <w:vertAlign w:val="superscript"/>
                    </w:rPr>
                    <w:t>th</w:t>
                  </w:r>
                  <w:r>
                    <w:rPr>
                      <w:sz w:val="20"/>
                      <w:szCs w:val="20"/>
                    </w:rPr>
                    <w:t xml:space="preserve"> International Scientific Conference</w:t>
                  </w:r>
                </w:p>
                <w:p w:rsidR="00602040" w:rsidRDefault="00602040" w:rsidP="00602040">
                  <w:pPr>
                    <w:pStyle w:val="NoSpacing"/>
                    <w:jc w:val="center"/>
                    <w:rPr>
                      <w:sz w:val="20"/>
                      <w:szCs w:val="20"/>
                    </w:rPr>
                  </w:pPr>
                  <w:r>
                    <w:rPr>
                      <w:sz w:val="20"/>
                      <w:szCs w:val="20"/>
                    </w:rPr>
                    <w:t>“Science and Higher Education in Function of Sustainable Development”</w:t>
                  </w:r>
                </w:p>
                <w:p w:rsidR="00602040" w:rsidRDefault="00602040" w:rsidP="00602040">
                  <w:pPr>
                    <w:pStyle w:val="NoSpacing"/>
                    <w:jc w:val="center"/>
                    <w:rPr>
                      <w:sz w:val="20"/>
                      <w:szCs w:val="20"/>
                    </w:rPr>
                  </w:pPr>
                  <w:r>
                    <w:rPr>
                      <w:sz w:val="20"/>
                      <w:szCs w:val="20"/>
                    </w:rPr>
                    <w:t>06 – 07 October 2017, Mećavnik – Drvengrad, Užice, Serbia</w:t>
                  </w:r>
                </w:p>
              </w:txbxContent>
            </v:textbox>
          </v:shape>
        </v:group>
      </w:pict>
    </w:r>
    <w:r w:rsidR="00602040">
      <w:rPr>
        <w:noProof/>
      </w:rPr>
      <w:drawing>
        <wp:anchor distT="0" distB="0" distL="114300" distR="114300" simplePos="0" relativeHeight="251661312"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602040" w:rsidRDefault="00602040" w:rsidP="00602040">
    <w:pPr>
      <w:pStyle w:val="Header"/>
    </w:pPr>
  </w:p>
  <w:p w:rsidR="00602040" w:rsidRDefault="00602040" w:rsidP="006020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65072"/>
    <w:multiLevelType w:val="multilevel"/>
    <w:tmpl w:val="2E6440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936F8C"/>
    <w:multiLevelType w:val="multilevel"/>
    <w:tmpl w:val="2E6440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F2215F7"/>
    <w:multiLevelType w:val="hybridMultilevel"/>
    <w:tmpl w:val="A3988B66"/>
    <w:lvl w:ilvl="0" w:tplc="5134A59C">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2E790DD4"/>
    <w:multiLevelType w:val="hybridMultilevel"/>
    <w:tmpl w:val="73A61D18"/>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3A551BFA"/>
    <w:multiLevelType w:val="hybridMultilevel"/>
    <w:tmpl w:val="DD941902"/>
    <w:lvl w:ilvl="0" w:tplc="1BC6EE8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3E7419D0"/>
    <w:multiLevelType w:val="hybridMultilevel"/>
    <w:tmpl w:val="6466188E"/>
    <w:lvl w:ilvl="0" w:tplc="1BC6EE8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4BCC073D"/>
    <w:multiLevelType w:val="hybridMultilevel"/>
    <w:tmpl w:val="7FC2CD64"/>
    <w:lvl w:ilvl="0" w:tplc="2690D95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D83346A"/>
    <w:multiLevelType w:val="hybridMultilevel"/>
    <w:tmpl w:val="2E7C94AE"/>
    <w:lvl w:ilvl="0" w:tplc="1BC6EE8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5F2E2FC7"/>
    <w:multiLevelType w:val="hybridMultilevel"/>
    <w:tmpl w:val="22FA5B08"/>
    <w:lvl w:ilvl="0" w:tplc="5134A59C">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758D6666"/>
    <w:multiLevelType w:val="multilevel"/>
    <w:tmpl w:val="2E6440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2"/>
  </w:num>
  <w:num w:numId="3">
    <w:abstractNumId w:val="1"/>
  </w:num>
  <w:num w:numId="4">
    <w:abstractNumId w:val="9"/>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5"/>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savePreviewPicture/>
  <w:doNotValidateAgainstSchema/>
  <w:doNotDemarcateInvalidXml/>
  <w:hdrShapeDefaults>
    <o:shapedefaults v:ext="edit" spidmax="7170"/>
    <o:shapelayout v:ext="edit">
      <o:idmap v:ext="edit" data="4"/>
      <o:rules v:ext="edit">
        <o:r id="V:Rule2" type="connector" idref="#AutoShape 2"/>
      </o:rules>
    </o:shapelayout>
  </w:hdrShapeDefaults>
  <w:footnotePr>
    <w:footnote w:id="0"/>
    <w:footnote w:id="1"/>
  </w:footnotePr>
  <w:endnotePr>
    <w:endnote w:id="0"/>
    <w:endnote w:id="1"/>
  </w:endnotePr>
  <w:compat/>
  <w:rsids>
    <w:rsidRoot w:val="00BF335D"/>
    <w:rsid w:val="0000068F"/>
    <w:rsid w:val="0002629C"/>
    <w:rsid w:val="00051916"/>
    <w:rsid w:val="00054558"/>
    <w:rsid w:val="0006388C"/>
    <w:rsid w:val="00064CFC"/>
    <w:rsid w:val="000E437B"/>
    <w:rsid w:val="001143F9"/>
    <w:rsid w:val="00124104"/>
    <w:rsid w:val="001423B1"/>
    <w:rsid w:val="001445A7"/>
    <w:rsid w:val="00164DC6"/>
    <w:rsid w:val="00166E1C"/>
    <w:rsid w:val="0017637F"/>
    <w:rsid w:val="00180FF1"/>
    <w:rsid w:val="001E3D1E"/>
    <w:rsid w:val="00200A9C"/>
    <w:rsid w:val="00207218"/>
    <w:rsid w:val="002967DB"/>
    <w:rsid w:val="002A1A68"/>
    <w:rsid w:val="00316FCA"/>
    <w:rsid w:val="00333728"/>
    <w:rsid w:val="003504A9"/>
    <w:rsid w:val="00352B5C"/>
    <w:rsid w:val="00353C13"/>
    <w:rsid w:val="00377F63"/>
    <w:rsid w:val="00382A93"/>
    <w:rsid w:val="00397C9A"/>
    <w:rsid w:val="003A61AF"/>
    <w:rsid w:val="003D06F1"/>
    <w:rsid w:val="004B6D76"/>
    <w:rsid w:val="004D1171"/>
    <w:rsid w:val="00542AFB"/>
    <w:rsid w:val="005A0878"/>
    <w:rsid w:val="005A137D"/>
    <w:rsid w:val="005A5BC5"/>
    <w:rsid w:val="005D2A22"/>
    <w:rsid w:val="006007BC"/>
    <w:rsid w:val="00602040"/>
    <w:rsid w:val="00613B36"/>
    <w:rsid w:val="006628B3"/>
    <w:rsid w:val="00681C7F"/>
    <w:rsid w:val="006A1746"/>
    <w:rsid w:val="00751F08"/>
    <w:rsid w:val="00756A8C"/>
    <w:rsid w:val="00763473"/>
    <w:rsid w:val="008202FA"/>
    <w:rsid w:val="00852147"/>
    <w:rsid w:val="008A4370"/>
    <w:rsid w:val="008B07C0"/>
    <w:rsid w:val="009346BE"/>
    <w:rsid w:val="0094764F"/>
    <w:rsid w:val="00954DE2"/>
    <w:rsid w:val="00986F15"/>
    <w:rsid w:val="009E3C17"/>
    <w:rsid w:val="00A0655D"/>
    <w:rsid w:val="00A10614"/>
    <w:rsid w:val="00A62B1B"/>
    <w:rsid w:val="00A75607"/>
    <w:rsid w:val="00A977F1"/>
    <w:rsid w:val="00AA6036"/>
    <w:rsid w:val="00AC5AE7"/>
    <w:rsid w:val="00B24119"/>
    <w:rsid w:val="00B264E4"/>
    <w:rsid w:val="00B62C17"/>
    <w:rsid w:val="00B7330E"/>
    <w:rsid w:val="00BB5793"/>
    <w:rsid w:val="00BF0C3D"/>
    <w:rsid w:val="00BF335D"/>
    <w:rsid w:val="00C67FB1"/>
    <w:rsid w:val="00C74CEA"/>
    <w:rsid w:val="00C94865"/>
    <w:rsid w:val="00CF2D33"/>
    <w:rsid w:val="00D045B9"/>
    <w:rsid w:val="00D55628"/>
    <w:rsid w:val="00D71A08"/>
    <w:rsid w:val="00D77E3F"/>
    <w:rsid w:val="00E538CF"/>
    <w:rsid w:val="00EA123D"/>
    <w:rsid w:val="00EA196D"/>
    <w:rsid w:val="00EB7192"/>
    <w:rsid w:val="00ED0E3A"/>
    <w:rsid w:val="00ED5DDB"/>
    <w:rsid w:val="00F02C9B"/>
    <w:rsid w:val="00F07581"/>
    <w:rsid w:val="00F14A72"/>
    <w:rsid w:val="00F16996"/>
    <w:rsid w:val="00F90EF1"/>
    <w:rsid w:val="00FD5F61"/>
    <w:rsid w:val="00FD6DC4"/>
    <w:rsid w:val="00FF6BD6"/>
    <w:rsid w:val="00FF7C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A68"/>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F335D"/>
    <w:pPr>
      <w:spacing w:after="0" w:line="240" w:lineRule="auto"/>
      <w:ind w:firstLine="720"/>
      <w:jc w:val="both"/>
    </w:pPr>
    <w:rPr>
      <w:rFonts w:ascii="Times New Roman" w:eastAsia="MS Mincho" w:hAnsi="Times New Roman" w:cs="Times New Roman"/>
      <w:sz w:val="20"/>
      <w:szCs w:val="20"/>
      <w:lang w:eastAsia="ja-JP"/>
    </w:rPr>
  </w:style>
  <w:style w:type="character" w:customStyle="1" w:styleId="FootnoteTextChar">
    <w:name w:val="Footnote Text Char"/>
    <w:basedOn w:val="DefaultParagraphFont"/>
    <w:link w:val="FootnoteText"/>
    <w:uiPriority w:val="99"/>
    <w:semiHidden/>
    <w:locked/>
    <w:rsid w:val="00BF335D"/>
    <w:rPr>
      <w:rFonts w:ascii="Times New Roman" w:eastAsia="MS Mincho" w:hAnsi="Times New Roman" w:cs="Times New Roman"/>
      <w:sz w:val="20"/>
      <w:szCs w:val="20"/>
      <w:lang w:eastAsia="ja-JP"/>
    </w:rPr>
  </w:style>
  <w:style w:type="paragraph" w:styleId="BalloonText">
    <w:name w:val="Balloon Text"/>
    <w:basedOn w:val="Normal"/>
    <w:link w:val="BalloonTextChar"/>
    <w:uiPriority w:val="99"/>
    <w:semiHidden/>
    <w:rsid w:val="00BB5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5793"/>
    <w:rPr>
      <w:rFonts w:ascii="Tahoma" w:hAnsi="Tahoma" w:cs="Tahoma"/>
      <w:sz w:val="16"/>
      <w:szCs w:val="16"/>
    </w:rPr>
  </w:style>
  <w:style w:type="paragraph" w:styleId="ListParagraph">
    <w:name w:val="List Paragraph"/>
    <w:basedOn w:val="Normal"/>
    <w:uiPriority w:val="99"/>
    <w:qFormat/>
    <w:rsid w:val="00B24119"/>
    <w:pPr>
      <w:spacing w:after="160" w:line="256" w:lineRule="auto"/>
      <w:ind w:left="720"/>
    </w:pPr>
  </w:style>
  <w:style w:type="character" w:styleId="Hyperlink">
    <w:name w:val="Hyperlink"/>
    <w:basedOn w:val="DefaultParagraphFont"/>
    <w:uiPriority w:val="99"/>
    <w:rsid w:val="00051916"/>
    <w:rPr>
      <w:color w:val="0000FF"/>
      <w:u w:val="single"/>
    </w:rPr>
  </w:style>
  <w:style w:type="paragraph" w:styleId="Header">
    <w:name w:val="header"/>
    <w:basedOn w:val="Normal"/>
    <w:link w:val="HeaderChar"/>
    <w:uiPriority w:val="99"/>
    <w:unhideWhenUsed/>
    <w:rsid w:val="006020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040"/>
    <w:rPr>
      <w:rFonts w:cs="Calibri"/>
    </w:rPr>
  </w:style>
  <w:style w:type="paragraph" w:styleId="Footer">
    <w:name w:val="footer"/>
    <w:basedOn w:val="Normal"/>
    <w:link w:val="FooterChar"/>
    <w:unhideWhenUsed/>
    <w:rsid w:val="00602040"/>
    <w:pPr>
      <w:tabs>
        <w:tab w:val="center" w:pos="4680"/>
        <w:tab w:val="right" w:pos="9360"/>
      </w:tabs>
      <w:spacing w:after="0" w:line="240" w:lineRule="auto"/>
    </w:pPr>
  </w:style>
  <w:style w:type="character" w:customStyle="1" w:styleId="FooterChar">
    <w:name w:val="Footer Char"/>
    <w:basedOn w:val="DefaultParagraphFont"/>
    <w:link w:val="Footer"/>
    <w:rsid w:val="00602040"/>
    <w:rPr>
      <w:rFonts w:cs="Calibri"/>
    </w:rPr>
  </w:style>
  <w:style w:type="paragraph" w:styleId="NoSpacing">
    <w:name w:val="No Spacing"/>
    <w:link w:val="NoSpacingChar"/>
    <w:uiPriority w:val="1"/>
    <w:qFormat/>
    <w:rsid w:val="00602040"/>
    <w:rPr>
      <w:rFonts w:ascii="Times New Roman" w:eastAsia="Times New Roman" w:hAnsi="Times New Roman"/>
      <w:sz w:val="24"/>
      <w:szCs w:val="24"/>
      <w:lang w:val="sl-SI"/>
    </w:rPr>
  </w:style>
  <w:style w:type="character" w:customStyle="1" w:styleId="NoSpacingChar">
    <w:name w:val="No Spacing Char"/>
    <w:link w:val="NoSpacing"/>
    <w:uiPriority w:val="1"/>
    <w:locked/>
    <w:rsid w:val="00602040"/>
    <w:rPr>
      <w:rFonts w:ascii="Times New Roman" w:eastAsia="Times New Roman" w:hAnsi="Times New Roman"/>
      <w:sz w:val="24"/>
      <w:szCs w:val="24"/>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A68"/>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F335D"/>
    <w:pPr>
      <w:spacing w:after="0" w:line="240" w:lineRule="auto"/>
      <w:ind w:firstLine="720"/>
      <w:jc w:val="both"/>
    </w:pPr>
    <w:rPr>
      <w:rFonts w:ascii="Times New Roman" w:eastAsia="MS Mincho" w:hAnsi="Times New Roman" w:cs="Times New Roman"/>
      <w:sz w:val="20"/>
      <w:szCs w:val="20"/>
      <w:lang w:eastAsia="ja-JP"/>
    </w:rPr>
  </w:style>
  <w:style w:type="character" w:customStyle="1" w:styleId="FootnoteTextChar">
    <w:name w:val="Footnote Text Char"/>
    <w:basedOn w:val="DefaultParagraphFont"/>
    <w:link w:val="FootnoteText"/>
    <w:uiPriority w:val="99"/>
    <w:semiHidden/>
    <w:locked/>
    <w:rsid w:val="00BF335D"/>
    <w:rPr>
      <w:rFonts w:ascii="Times New Roman" w:eastAsia="MS Mincho" w:hAnsi="Times New Roman" w:cs="Times New Roman"/>
      <w:sz w:val="20"/>
      <w:szCs w:val="20"/>
      <w:lang w:eastAsia="ja-JP"/>
    </w:rPr>
  </w:style>
  <w:style w:type="paragraph" w:styleId="BalloonText">
    <w:name w:val="Balloon Text"/>
    <w:basedOn w:val="Normal"/>
    <w:link w:val="BalloonTextChar"/>
    <w:uiPriority w:val="99"/>
    <w:semiHidden/>
    <w:rsid w:val="00BB5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5793"/>
    <w:rPr>
      <w:rFonts w:ascii="Tahoma" w:hAnsi="Tahoma" w:cs="Tahoma"/>
      <w:sz w:val="16"/>
      <w:szCs w:val="16"/>
    </w:rPr>
  </w:style>
  <w:style w:type="paragraph" w:styleId="ListParagraph">
    <w:name w:val="List Paragraph"/>
    <w:basedOn w:val="Normal"/>
    <w:uiPriority w:val="99"/>
    <w:qFormat/>
    <w:rsid w:val="00B24119"/>
    <w:pPr>
      <w:spacing w:after="160" w:line="256" w:lineRule="auto"/>
      <w:ind w:left="720"/>
    </w:pPr>
  </w:style>
  <w:style w:type="character" w:styleId="Hyperlink">
    <w:name w:val="Hyperlink"/>
    <w:basedOn w:val="DefaultParagraphFont"/>
    <w:uiPriority w:val="99"/>
    <w:rsid w:val="00051916"/>
    <w:rPr>
      <w:color w:val="0000FF"/>
      <w:u w:val="single"/>
    </w:rPr>
  </w:style>
</w:styles>
</file>

<file path=word/webSettings.xml><?xml version="1.0" encoding="utf-8"?>
<w:webSettings xmlns:r="http://schemas.openxmlformats.org/officeDocument/2006/relationships" xmlns:w="http://schemas.openxmlformats.org/wordprocessingml/2006/main">
  <w:divs>
    <w:div w:id="1852379667">
      <w:marLeft w:val="0"/>
      <w:marRight w:val="0"/>
      <w:marTop w:val="0"/>
      <w:marBottom w:val="0"/>
      <w:divBdr>
        <w:top w:val="none" w:sz="0" w:space="0" w:color="auto"/>
        <w:left w:val="none" w:sz="0" w:space="0" w:color="auto"/>
        <w:bottom w:val="none" w:sz="0" w:space="0" w:color="auto"/>
        <w:right w:val="none" w:sz="0" w:space="0" w:color="auto"/>
      </w:divBdr>
    </w:div>
    <w:div w:id="18523796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_rsum@open.telekom.r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orica.tanaskovi&#263;@vpts.edu.rs"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cialmediatech.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at.gov.rs" TargetMode="External"/><Relationship Id="rId4" Type="http://schemas.openxmlformats.org/officeDocument/2006/relationships/webSettings" Target="webSettings.xml"/><Relationship Id="rId9" Type="http://schemas.openxmlformats.org/officeDocument/2006/relationships/hyperlink" Target="mailto:biljana.djuricic@vpts.edu.r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2236</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10 th International Conference „SCIENCE AND HIGHER EDUCATION IN FUNCTION OF SUSTAINABLE DEVELOPMENT“ SED 2017</vt:lpstr>
    </vt:vector>
  </TitlesOfParts>
  <Company/>
  <LinksUpToDate>false</LinksUpToDate>
  <CharactersWithSpaces>14958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th International Conference „SCIENCE AND HIGHER EDUCATION IN FUNCTION OF SUSTAINABLE DEVELOPMENT“ SED 2017</dc:title>
  <dc:creator>pc</dc:creator>
  <cp:lastModifiedBy>Pedja</cp:lastModifiedBy>
  <cp:revision>4</cp:revision>
  <dcterms:created xsi:type="dcterms:W3CDTF">2017-10-14T10:06:00Z</dcterms:created>
  <dcterms:modified xsi:type="dcterms:W3CDTF">2017-10-15T10:28:00Z</dcterms:modified>
</cp:coreProperties>
</file>